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A95D8" w14:textId="77777777" w:rsidR="00731E2A" w:rsidRDefault="00D6417A">
      <w:pPr>
        <w:ind w:left="22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19A95FF" wp14:editId="619A9600">
            <wp:extent cx="1810474" cy="81076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474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A95D9" w14:textId="77777777" w:rsidR="00731E2A" w:rsidRDefault="00731E2A">
      <w:pPr>
        <w:pStyle w:val="Telobesedila"/>
        <w:spacing w:before="247"/>
        <w:rPr>
          <w:rFonts w:ascii="Times New Roman"/>
          <w:b w:val="0"/>
          <w:sz w:val="24"/>
        </w:rPr>
      </w:pPr>
    </w:p>
    <w:p w14:paraId="619A95DA" w14:textId="77777777" w:rsidR="00731E2A" w:rsidRDefault="00D6417A">
      <w:pPr>
        <w:spacing w:before="1"/>
        <w:ind w:left="140"/>
        <w:rPr>
          <w:b/>
          <w:sz w:val="24"/>
        </w:rPr>
      </w:pPr>
      <w:r>
        <w:rPr>
          <w:b/>
          <w:color w:val="4F81BC"/>
          <w:sz w:val="24"/>
        </w:rPr>
        <w:t>Objave</w:t>
      </w:r>
      <w:r>
        <w:rPr>
          <w:b/>
          <w:color w:val="4F81BC"/>
          <w:spacing w:val="-6"/>
          <w:sz w:val="24"/>
        </w:rPr>
        <w:t xml:space="preserve"> </w:t>
      </w:r>
      <w:r>
        <w:rPr>
          <w:b/>
          <w:color w:val="4F81BC"/>
          <w:sz w:val="24"/>
        </w:rPr>
        <w:t>informacij</w:t>
      </w:r>
      <w:r>
        <w:rPr>
          <w:b/>
          <w:color w:val="4F81BC"/>
          <w:spacing w:val="-3"/>
          <w:sz w:val="24"/>
        </w:rPr>
        <w:t xml:space="preserve"> </w:t>
      </w:r>
      <w:r>
        <w:rPr>
          <w:b/>
          <w:color w:val="4F81BC"/>
          <w:sz w:val="24"/>
        </w:rPr>
        <w:t>javnega</w:t>
      </w:r>
      <w:r>
        <w:rPr>
          <w:b/>
          <w:color w:val="4F81BC"/>
          <w:spacing w:val="-3"/>
          <w:sz w:val="24"/>
        </w:rPr>
        <w:t xml:space="preserve"> </w:t>
      </w:r>
      <w:r>
        <w:rPr>
          <w:b/>
          <w:color w:val="4F81BC"/>
          <w:sz w:val="24"/>
        </w:rPr>
        <w:t>značaja</w:t>
      </w:r>
      <w:r>
        <w:rPr>
          <w:b/>
          <w:color w:val="4F81BC"/>
          <w:spacing w:val="-2"/>
          <w:sz w:val="24"/>
        </w:rPr>
        <w:t xml:space="preserve"> </w:t>
      </w:r>
      <w:r>
        <w:rPr>
          <w:b/>
          <w:color w:val="4F81BC"/>
          <w:sz w:val="24"/>
        </w:rPr>
        <w:t>po</w:t>
      </w:r>
      <w:r>
        <w:rPr>
          <w:b/>
          <w:color w:val="4F81BC"/>
          <w:spacing w:val="-3"/>
          <w:sz w:val="24"/>
        </w:rPr>
        <w:t xml:space="preserve"> </w:t>
      </w:r>
      <w:r>
        <w:rPr>
          <w:b/>
          <w:color w:val="4F81BC"/>
          <w:sz w:val="24"/>
        </w:rPr>
        <w:t>12.</w:t>
      </w:r>
      <w:r>
        <w:rPr>
          <w:b/>
          <w:color w:val="4F81BC"/>
          <w:spacing w:val="-5"/>
          <w:sz w:val="24"/>
        </w:rPr>
        <w:t xml:space="preserve"> </w:t>
      </w:r>
      <w:r>
        <w:rPr>
          <w:b/>
          <w:color w:val="4F81BC"/>
          <w:sz w:val="24"/>
        </w:rPr>
        <w:t>odstavku</w:t>
      </w:r>
      <w:r>
        <w:rPr>
          <w:b/>
          <w:color w:val="4F81BC"/>
          <w:spacing w:val="-5"/>
          <w:sz w:val="24"/>
        </w:rPr>
        <w:t xml:space="preserve"> </w:t>
      </w:r>
      <w:r>
        <w:rPr>
          <w:b/>
          <w:color w:val="4F81BC"/>
          <w:sz w:val="24"/>
        </w:rPr>
        <w:t>10.a</w:t>
      </w:r>
      <w:r>
        <w:rPr>
          <w:b/>
          <w:color w:val="4F81BC"/>
          <w:spacing w:val="-3"/>
          <w:sz w:val="24"/>
        </w:rPr>
        <w:t xml:space="preserve"> </w:t>
      </w:r>
      <w:r>
        <w:rPr>
          <w:b/>
          <w:color w:val="4F81BC"/>
          <w:sz w:val="24"/>
        </w:rPr>
        <w:t>člena</w:t>
      </w:r>
      <w:r>
        <w:rPr>
          <w:b/>
          <w:color w:val="4F81BC"/>
          <w:spacing w:val="-4"/>
          <w:sz w:val="24"/>
        </w:rPr>
        <w:t xml:space="preserve"> </w:t>
      </w:r>
      <w:r>
        <w:rPr>
          <w:b/>
          <w:color w:val="4F81BC"/>
          <w:spacing w:val="-2"/>
          <w:sz w:val="24"/>
        </w:rPr>
        <w:t>ZDIJZ</w:t>
      </w:r>
    </w:p>
    <w:p w14:paraId="619A95DB" w14:textId="77777777" w:rsidR="00731E2A" w:rsidRDefault="00D6417A">
      <w:pPr>
        <w:pStyle w:val="Telobesedila"/>
        <w:spacing w:before="241"/>
        <w:ind w:left="140"/>
      </w:pPr>
      <w:r>
        <w:rPr>
          <w:color w:val="4F81BC"/>
        </w:rPr>
        <w:t>Informacije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javnega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značaja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v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zvezi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s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člani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poslovodstva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družbe</w:t>
      </w:r>
      <w:r>
        <w:rPr>
          <w:color w:val="4F81BC"/>
          <w:spacing w:val="-6"/>
        </w:rPr>
        <w:t xml:space="preserve"> </w:t>
      </w:r>
      <w:proofErr w:type="spellStart"/>
      <w:r>
        <w:rPr>
          <w:color w:val="4F81BC"/>
        </w:rPr>
        <w:t>Fersped</w:t>
      </w:r>
      <w:proofErr w:type="spellEnd"/>
      <w:r>
        <w:rPr>
          <w:color w:val="4F81BC"/>
        </w:rPr>
        <w:t>,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d.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o.</w:t>
      </w:r>
      <w:r>
        <w:rPr>
          <w:color w:val="4F81BC"/>
          <w:spacing w:val="-4"/>
        </w:rPr>
        <w:t xml:space="preserve"> </w:t>
      </w:r>
      <w:r>
        <w:rPr>
          <w:color w:val="4F81BC"/>
          <w:spacing w:val="-5"/>
        </w:rPr>
        <w:t>o.</w:t>
      </w:r>
    </w:p>
    <w:p w14:paraId="619A95DC" w14:textId="77777777" w:rsidR="00731E2A" w:rsidRDefault="00731E2A">
      <w:pPr>
        <w:spacing w:before="17" w:after="1"/>
        <w:rPr>
          <w:b/>
          <w:sz w:val="20"/>
        </w:r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1431"/>
        <w:gridCol w:w="1781"/>
        <w:gridCol w:w="1608"/>
        <w:gridCol w:w="3378"/>
        <w:gridCol w:w="2794"/>
        <w:gridCol w:w="3032"/>
      </w:tblGrid>
      <w:tr w:rsidR="00731E2A" w14:paraId="619A95E6" w14:textId="77777777">
        <w:trPr>
          <w:trHeight w:val="827"/>
        </w:trPr>
        <w:tc>
          <w:tcPr>
            <w:tcW w:w="1431" w:type="dxa"/>
            <w:tcBorders>
              <w:top w:val="single" w:sz="8" w:space="0" w:color="4F81BC"/>
              <w:bottom w:val="single" w:sz="8" w:space="0" w:color="4F81BC"/>
            </w:tcBorders>
          </w:tcPr>
          <w:p w14:paraId="619A95DD" w14:textId="77777777" w:rsidR="00731E2A" w:rsidRDefault="00D6417A">
            <w:pPr>
              <w:pStyle w:val="TableParagraph"/>
              <w:ind w:left="122" w:right="449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 xml:space="preserve">Ime in </w:t>
            </w:r>
            <w:r>
              <w:rPr>
                <w:b/>
                <w:color w:val="365F91"/>
                <w:spacing w:val="-2"/>
                <w:sz w:val="24"/>
              </w:rPr>
              <w:t>priimek</w:t>
            </w:r>
          </w:p>
        </w:tc>
        <w:tc>
          <w:tcPr>
            <w:tcW w:w="1781" w:type="dxa"/>
            <w:tcBorders>
              <w:top w:val="single" w:sz="8" w:space="0" w:color="4F81BC"/>
              <w:bottom w:val="single" w:sz="8" w:space="0" w:color="4F81BC"/>
            </w:tcBorders>
          </w:tcPr>
          <w:p w14:paraId="619A95DE" w14:textId="77777777" w:rsidR="00731E2A" w:rsidRDefault="00D6417A">
            <w:pPr>
              <w:pStyle w:val="TableParagraph"/>
              <w:ind w:left="268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Funkcija</w:t>
            </w:r>
          </w:p>
        </w:tc>
        <w:tc>
          <w:tcPr>
            <w:tcW w:w="1608" w:type="dxa"/>
            <w:tcBorders>
              <w:top w:val="single" w:sz="8" w:space="0" w:color="4F81BC"/>
              <w:bottom w:val="single" w:sz="8" w:space="0" w:color="4F81BC"/>
            </w:tcBorders>
          </w:tcPr>
          <w:p w14:paraId="619A95DF" w14:textId="77777777" w:rsidR="00731E2A" w:rsidRDefault="00D6417A">
            <w:pPr>
              <w:pStyle w:val="TableParagraph"/>
              <w:ind w:left="110" w:right="587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Nastop funkcije</w:t>
            </w:r>
          </w:p>
        </w:tc>
        <w:tc>
          <w:tcPr>
            <w:tcW w:w="3378" w:type="dxa"/>
            <w:tcBorders>
              <w:top w:val="single" w:sz="8" w:space="0" w:color="4F81BC"/>
              <w:bottom w:val="single" w:sz="8" w:space="0" w:color="4F81BC"/>
            </w:tcBorders>
          </w:tcPr>
          <w:p w14:paraId="619A95E0" w14:textId="77777777" w:rsidR="00731E2A" w:rsidRDefault="00D6417A">
            <w:pPr>
              <w:pStyle w:val="TableParagraph"/>
              <w:ind w:left="228" w:right="774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Dogovorjena višina mesečnih</w:t>
            </w:r>
            <w:r>
              <w:rPr>
                <w:b/>
                <w:color w:val="365F91"/>
                <w:spacing w:val="-17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prejemkov</w:t>
            </w:r>
          </w:p>
        </w:tc>
        <w:tc>
          <w:tcPr>
            <w:tcW w:w="2794" w:type="dxa"/>
            <w:tcBorders>
              <w:top w:val="single" w:sz="8" w:space="0" w:color="4F81BC"/>
              <w:bottom w:val="single" w:sz="8" w:space="0" w:color="4F81BC"/>
            </w:tcBorders>
          </w:tcPr>
          <w:p w14:paraId="619A95E1" w14:textId="77777777" w:rsidR="00731E2A" w:rsidRDefault="00D6417A">
            <w:pPr>
              <w:pStyle w:val="TableParagraph"/>
              <w:ind w:left="26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Dogovorjena</w:t>
            </w:r>
            <w:r>
              <w:rPr>
                <w:b/>
                <w:color w:val="365F91"/>
                <w:spacing w:val="-2"/>
                <w:sz w:val="24"/>
              </w:rPr>
              <w:t xml:space="preserve"> višina</w:t>
            </w:r>
          </w:p>
          <w:p w14:paraId="619A95E2" w14:textId="77777777" w:rsidR="00731E2A" w:rsidRDefault="00D6417A">
            <w:pPr>
              <w:pStyle w:val="TableParagraph"/>
              <w:ind w:left="265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odpravnine</w:t>
            </w:r>
          </w:p>
        </w:tc>
        <w:tc>
          <w:tcPr>
            <w:tcW w:w="3032" w:type="dxa"/>
            <w:tcBorders>
              <w:top w:val="single" w:sz="8" w:space="0" w:color="4F81BC"/>
              <w:bottom w:val="single" w:sz="8" w:space="0" w:color="4F81BC"/>
            </w:tcBorders>
          </w:tcPr>
          <w:p w14:paraId="619A95E3" w14:textId="77777777" w:rsidR="00731E2A" w:rsidRDefault="00D6417A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Skupna</w:t>
            </w:r>
            <w:r>
              <w:rPr>
                <w:b/>
                <w:color w:val="365F91"/>
                <w:spacing w:val="-4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višina</w:t>
            </w:r>
            <w:r>
              <w:rPr>
                <w:b/>
                <w:color w:val="365F91"/>
                <w:spacing w:val="-5"/>
                <w:sz w:val="24"/>
              </w:rPr>
              <w:t xml:space="preserve"> </w:t>
            </w:r>
            <w:r>
              <w:rPr>
                <w:b/>
                <w:color w:val="365F91"/>
                <w:spacing w:val="-4"/>
                <w:sz w:val="24"/>
              </w:rPr>
              <w:t>neto</w:t>
            </w:r>
          </w:p>
          <w:p w14:paraId="619A95E4" w14:textId="77777777" w:rsidR="00731E2A" w:rsidRDefault="00D6417A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izplačanih</w:t>
            </w:r>
            <w:r>
              <w:rPr>
                <w:b/>
                <w:color w:val="365F91"/>
                <w:spacing w:val="-3"/>
                <w:sz w:val="24"/>
              </w:rPr>
              <w:t xml:space="preserve"> </w:t>
            </w:r>
            <w:r>
              <w:rPr>
                <w:b/>
                <w:color w:val="365F91"/>
                <w:spacing w:val="-2"/>
                <w:sz w:val="24"/>
              </w:rPr>
              <w:t>prejemkov</w:t>
            </w:r>
          </w:p>
          <w:p w14:paraId="619A95E5" w14:textId="2A2F0536" w:rsidR="00731E2A" w:rsidRDefault="00D6417A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v letu</w:t>
            </w:r>
            <w:r>
              <w:rPr>
                <w:b/>
                <w:color w:val="365F91"/>
                <w:spacing w:val="-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202</w:t>
            </w:r>
            <w:r w:rsidR="004564BC">
              <w:rPr>
                <w:b/>
                <w:color w:val="365F91"/>
                <w:sz w:val="24"/>
              </w:rPr>
              <w:t>5</w:t>
            </w:r>
            <w:r>
              <w:rPr>
                <w:b/>
                <w:color w:val="365F91"/>
                <w:sz w:val="24"/>
              </w:rPr>
              <w:t xml:space="preserve"> (v </w:t>
            </w:r>
            <w:r>
              <w:rPr>
                <w:b/>
                <w:color w:val="365F91"/>
                <w:spacing w:val="-4"/>
                <w:sz w:val="24"/>
              </w:rPr>
              <w:t>EUR)*</w:t>
            </w:r>
          </w:p>
        </w:tc>
      </w:tr>
      <w:tr w:rsidR="00731E2A" w14:paraId="619A95EF" w14:textId="77777777">
        <w:trPr>
          <w:trHeight w:val="1104"/>
        </w:trPr>
        <w:tc>
          <w:tcPr>
            <w:tcW w:w="1431" w:type="dxa"/>
            <w:tcBorders>
              <w:top w:val="single" w:sz="8" w:space="0" w:color="4F81BC"/>
            </w:tcBorders>
            <w:shd w:val="clear" w:color="auto" w:fill="D2DFED"/>
          </w:tcPr>
          <w:p w14:paraId="619A95E7" w14:textId="77777777" w:rsidR="00731E2A" w:rsidRDefault="00D6417A"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color w:val="365F91"/>
                <w:spacing w:val="-4"/>
                <w:sz w:val="24"/>
              </w:rPr>
              <w:t>DEAN</w:t>
            </w:r>
          </w:p>
          <w:p w14:paraId="619A95E8" w14:textId="77777777" w:rsidR="00731E2A" w:rsidRDefault="00D6417A"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PERŠIĆ</w:t>
            </w:r>
          </w:p>
        </w:tc>
        <w:tc>
          <w:tcPr>
            <w:tcW w:w="1781" w:type="dxa"/>
            <w:tcBorders>
              <w:top w:val="single" w:sz="8" w:space="0" w:color="4F81BC"/>
            </w:tcBorders>
            <w:shd w:val="clear" w:color="auto" w:fill="D2DFED"/>
          </w:tcPr>
          <w:p w14:paraId="619A95E9" w14:textId="77777777" w:rsidR="00731E2A" w:rsidRDefault="00D6417A">
            <w:pPr>
              <w:pStyle w:val="TableParagraph"/>
              <w:ind w:left="268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predsednik poslovodstva</w:t>
            </w:r>
          </w:p>
        </w:tc>
        <w:tc>
          <w:tcPr>
            <w:tcW w:w="1608" w:type="dxa"/>
            <w:tcBorders>
              <w:top w:val="single" w:sz="8" w:space="0" w:color="4F81BC"/>
            </w:tcBorders>
            <w:shd w:val="clear" w:color="auto" w:fill="D2DFED"/>
          </w:tcPr>
          <w:p w14:paraId="619A95EA" w14:textId="77777777" w:rsidR="00731E2A" w:rsidRDefault="00D6417A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13.1.2022</w:t>
            </w:r>
          </w:p>
          <w:p w14:paraId="619A95EB" w14:textId="77777777" w:rsidR="00731E2A" w:rsidRDefault="00D6417A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365F91"/>
                <w:sz w:val="24"/>
              </w:rPr>
              <w:t xml:space="preserve">do </w:t>
            </w:r>
            <w:r>
              <w:rPr>
                <w:color w:val="365F91"/>
                <w:spacing w:val="-2"/>
                <w:sz w:val="24"/>
              </w:rPr>
              <w:t>2.3.2025</w:t>
            </w:r>
          </w:p>
        </w:tc>
        <w:tc>
          <w:tcPr>
            <w:tcW w:w="3378" w:type="dxa"/>
            <w:tcBorders>
              <w:top w:val="single" w:sz="8" w:space="0" w:color="4F81BC"/>
            </w:tcBorders>
            <w:shd w:val="clear" w:color="auto" w:fill="D2DFED"/>
          </w:tcPr>
          <w:p w14:paraId="619A95EC" w14:textId="354C86E3" w:rsidR="00731E2A" w:rsidRDefault="00E971FF">
            <w:pPr>
              <w:pStyle w:val="TableParagraph"/>
              <w:spacing w:line="270" w:lineRule="atLeast"/>
              <w:ind w:left="228"/>
              <w:rPr>
                <w:sz w:val="24"/>
              </w:rPr>
            </w:pPr>
            <w:r>
              <w:rPr>
                <w:color w:val="365F91"/>
                <w:sz w:val="24"/>
              </w:rPr>
              <w:t>71,5</w:t>
            </w:r>
            <w:r w:rsidR="00D6417A">
              <w:rPr>
                <w:color w:val="365F91"/>
                <w:spacing w:val="-6"/>
                <w:sz w:val="24"/>
              </w:rPr>
              <w:t xml:space="preserve"> </w:t>
            </w:r>
            <w:r w:rsidR="00D6417A">
              <w:rPr>
                <w:color w:val="365F91"/>
                <w:sz w:val="24"/>
              </w:rPr>
              <w:t>%</w:t>
            </w:r>
            <w:r w:rsidR="00D6417A">
              <w:rPr>
                <w:color w:val="365F91"/>
                <w:spacing w:val="-8"/>
                <w:sz w:val="24"/>
              </w:rPr>
              <w:t xml:space="preserve"> </w:t>
            </w:r>
            <w:r w:rsidR="00D6417A">
              <w:rPr>
                <w:color w:val="365F91"/>
                <w:sz w:val="24"/>
              </w:rPr>
              <w:t>od</w:t>
            </w:r>
            <w:r w:rsidR="00D6417A">
              <w:rPr>
                <w:color w:val="365F91"/>
                <w:spacing w:val="-8"/>
                <w:sz w:val="24"/>
              </w:rPr>
              <w:t xml:space="preserve"> </w:t>
            </w:r>
            <w:r w:rsidR="00D6417A">
              <w:rPr>
                <w:color w:val="365F91"/>
                <w:sz w:val="24"/>
              </w:rPr>
              <w:t>osnove</w:t>
            </w:r>
            <w:r w:rsidR="00D6417A">
              <w:rPr>
                <w:color w:val="365F91"/>
                <w:spacing w:val="-6"/>
                <w:sz w:val="24"/>
              </w:rPr>
              <w:t xml:space="preserve"> </w:t>
            </w:r>
            <w:r w:rsidR="00D6417A">
              <w:rPr>
                <w:color w:val="365F91"/>
                <w:sz w:val="24"/>
              </w:rPr>
              <w:t>SŽ,</w:t>
            </w:r>
            <w:r w:rsidR="00D6417A">
              <w:rPr>
                <w:color w:val="365F91"/>
                <w:spacing w:val="-9"/>
                <w:sz w:val="24"/>
              </w:rPr>
              <w:t xml:space="preserve"> </w:t>
            </w:r>
            <w:r w:rsidR="00D6417A">
              <w:rPr>
                <w:color w:val="365F91"/>
                <w:sz w:val="24"/>
              </w:rPr>
              <w:t>kar</w:t>
            </w:r>
            <w:r w:rsidR="00D6417A">
              <w:rPr>
                <w:color w:val="365F91"/>
                <w:spacing w:val="-6"/>
                <w:sz w:val="24"/>
              </w:rPr>
              <w:t xml:space="preserve"> </w:t>
            </w:r>
            <w:r w:rsidR="00D6417A">
              <w:rPr>
                <w:color w:val="365F91"/>
                <w:sz w:val="24"/>
              </w:rPr>
              <w:t>za leto 2024 znaša 9.009,00 EUR bruto + uporaba službenega vozila</w:t>
            </w:r>
          </w:p>
        </w:tc>
        <w:tc>
          <w:tcPr>
            <w:tcW w:w="2794" w:type="dxa"/>
            <w:tcBorders>
              <w:top w:val="single" w:sz="8" w:space="0" w:color="4F81BC"/>
            </w:tcBorders>
            <w:shd w:val="clear" w:color="auto" w:fill="D2DFED"/>
          </w:tcPr>
          <w:p w14:paraId="619A95ED" w14:textId="77777777" w:rsidR="00731E2A" w:rsidRDefault="00D6417A">
            <w:pPr>
              <w:pStyle w:val="TableParagraph"/>
              <w:spacing w:line="270" w:lineRule="atLeast"/>
              <w:ind w:left="265"/>
              <w:rPr>
                <w:sz w:val="24"/>
              </w:rPr>
            </w:pPr>
            <w:r>
              <w:rPr>
                <w:color w:val="365F91"/>
                <w:sz w:val="24"/>
              </w:rPr>
              <w:t>3</w:t>
            </w:r>
            <w:r>
              <w:rPr>
                <w:color w:val="365F91"/>
                <w:spacing w:val="-17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osnovne</w:t>
            </w:r>
            <w:r>
              <w:rPr>
                <w:color w:val="365F91"/>
                <w:spacing w:val="-17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mesečne plače (če ostane zaposlen v SŽ, odpravnine ni)</w:t>
            </w:r>
          </w:p>
        </w:tc>
        <w:tc>
          <w:tcPr>
            <w:tcW w:w="3032" w:type="dxa"/>
            <w:tcBorders>
              <w:top w:val="single" w:sz="8" w:space="0" w:color="4F81BC"/>
            </w:tcBorders>
            <w:shd w:val="clear" w:color="auto" w:fill="D2DFED"/>
          </w:tcPr>
          <w:p w14:paraId="619A95EE" w14:textId="1FA7C588" w:rsidR="00731E2A" w:rsidRPr="00CC185C" w:rsidRDefault="00D6417A" w:rsidP="00D6417A">
            <w:pPr>
              <w:pStyle w:val="TableParagraph"/>
              <w:spacing w:line="270" w:lineRule="atLeast"/>
              <w:ind w:left="265"/>
              <w:rPr>
                <w:color w:val="365F91"/>
                <w:sz w:val="24"/>
              </w:rPr>
            </w:pPr>
            <w:r w:rsidRPr="00CC185C">
              <w:rPr>
                <w:color w:val="365F91"/>
                <w:sz w:val="24"/>
              </w:rPr>
              <w:t>11.791,56</w:t>
            </w:r>
          </w:p>
        </w:tc>
      </w:tr>
      <w:tr w:rsidR="00731E2A" w14:paraId="619A95F6" w14:textId="77777777">
        <w:trPr>
          <w:trHeight w:val="717"/>
        </w:trPr>
        <w:tc>
          <w:tcPr>
            <w:tcW w:w="1431" w:type="dxa"/>
          </w:tcPr>
          <w:p w14:paraId="619A95F0" w14:textId="77777777" w:rsidR="00731E2A" w:rsidRDefault="00D6417A">
            <w:pPr>
              <w:pStyle w:val="TableParagraph"/>
              <w:ind w:left="122" w:right="367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MARTIN LUNÁK</w:t>
            </w:r>
          </w:p>
        </w:tc>
        <w:tc>
          <w:tcPr>
            <w:tcW w:w="1781" w:type="dxa"/>
          </w:tcPr>
          <w:p w14:paraId="619A95F1" w14:textId="77777777" w:rsidR="00731E2A" w:rsidRDefault="00D6417A">
            <w:pPr>
              <w:pStyle w:val="TableParagraph"/>
              <w:ind w:left="268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direktor</w:t>
            </w:r>
          </w:p>
        </w:tc>
        <w:tc>
          <w:tcPr>
            <w:tcW w:w="1608" w:type="dxa"/>
          </w:tcPr>
          <w:p w14:paraId="0B84E238" w14:textId="77777777" w:rsidR="00731E2A" w:rsidRDefault="00D6417A">
            <w:pPr>
              <w:pStyle w:val="TableParagraph"/>
              <w:ind w:left="110"/>
              <w:rPr>
                <w:color w:val="365F91"/>
                <w:spacing w:val="-2"/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13.1.2022</w:t>
            </w:r>
          </w:p>
          <w:p w14:paraId="71C730E0" w14:textId="77777777" w:rsidR="009E55E7" w:rsidRDefault="009E55E7">
            <w:pPr>
              <w:pStyle w:val="TableParagraph"/>
              <w:ind w:left="110"/>
              <w:rPr>
                <w:color w:val="365F91"/>
                <w:spacing w:val="-2"/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do 13.1.2026</w:t>
            </w:r>
          </w:p>
          <w:p w14:paraId="619A95F2" w14:textId="17207A8B" w:rsidR="009E55E7" w:rsidRDefault="009E55E7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14.1.2026</w:t>
            </w:r>
          </w:p>
        </w:tc>
        <w:tc>
          <w:tcPr>
            <w:tcW w:w="3378" w:type="dxa"/>
          </w:tcPr>
          <w:p w14:paraId="619A95F3" w14:textId="77777777" w:rsidR="00731E2A" w:rsidRDefault="00D6417A">
            <w:pPr>
              <w:pStyle w:val="TableParagraph"/>
              <w:ind w:left="228"/>
              <w:rPr>
                <w:sz w:val="24"/>
              </w:rPr>
            </w:pPr>
            <w:r>
              <w:rPr>
                <w:color w:val="365F91"/>
                <w:sz w:val="24"/>
              </w:rPr>
              <w:t>2.500,00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EUR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spacing w:val="-4"/>
                <w:sz w:val="24"/>
              </w:rPr>
              <w:t>bruto</w:t>
            </w:r>
          </w:p>
        </w:tc>
        <w:tc>
          <w:tcPr>
            <w:tcW w:w="2794" w:type="dxa"/>
          </w:tcPr>
          <w:p w14:paraId="619A95F4" w14:textId="77777777" w:rsidR="00731E2A" w:rsidRDefault="00D6417A">
            <w:pPr>
              <w:pStyle w:val="TableParagraph"/>
              <w:ind w:left="265"/>
              <w:rPr>
                <w:sz w:val="24"/>
              </w:rPr>
            </w:pPr>
            <w:r>
              <w:rPr>
                <w:color w:val="365F91"/>
                <w:spacing w:val="-10"/>
                <w:sz w:val="24"/>
              </w:rPr>
              <w:t>/</w:t>
            </w:r>
          </w:p>
        </w:tc>
        <w:tc>
          <w:tcPr>
            <w:tcW w:w="3032" w:type="dxa"/>
          </w:tcPr>
          <w:p w14:paraId="619A95F5" w14:textId="5B1E9975" w:rsidR="00731E2A" w:rsidRPr="00CC185C" w:rsidRDefault="00E971FF" w:rsidP="00D6417A">
            <w:pPr>
              <w:pStyle w:val="TableParagraph"/>
              <w:spacing w:line="270" w:lineRule="atLeast"/>
              <w:ind w:left="265"/>
              <w:rPr>
                <w:color w:val="365F91"/>
                <w:sz w:val="24"/>
              </w:rPr>
            </w:pPr>
            <w:r>
              <w:rPr>
                <w:color w:val="365F91"/>
                <w:sz w:val="24"/>
              </w:rPr>
              <w:t>33.947,89</w:t>
            </w:r>
          </w:p>
        </w:tc>
      </w:tr>
      <w:tr w:rsidR="00731E2A" w14:paraId="619A95FD" w14:textId="77777777">
        <w:trPr>
          <w:trHeight w:val="1103"/>
        </w:trPr>
        <w:tc>
          <w:tcPr>
            <w:tcW w:w="1431" w:type="dxa"/>
            <w:tcBorders>
              <w:bottom w:val="single" w:sz="8" w:space="0" w:color="4F81BC"/>
            </w:tcBorders>
            <w:shd w:val="clear" w:color="auto" w:fill="D2DFED"/>
          </w:tcPr>
          <w:p w14:paraId="619A95F7" w14:textId="77777777" w:rsidR="00731E2A" w:rsidRDefault="00D6417A">
            <w:pPr>
              <w:pStyle w:val="TableParagraph"/>
              <w:ind w:left="122" w:right="260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NENAD RESMAN</w:t>
            </w:r>
          </w:p>
        </w:tc>
        <w:tc>
          <w:tcPr>
            <w:tcW w:w="1781" w:type="dxa"/>
            <w:tcBorders>
              <w:bottom w:val="single" w:sz="8" w:space="0" w:color="4F81BC"/>
            </w:tcBorders>
            <w:shd w:val="clear" w:color="auto" w:fill="D2DFED"/>
          </w:tcPr>
          <w:p w14:paraId="619A95F8" w14:textId="77777777" w:rsidR="00731E2A" w:rsidRDefault="00D6417A">
            <w:pPr>
              <w:pStyle w:val="TableParagraph"/>
              <w:ind w:left="268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predsednik poslovodstva</w:t>
            </w:r>
          </w:p>
        </w:tc>
        <w:tc>
          <w:tcPr>
            <w:tcW w:w="1608" w:type="dxa"/>
            <w:tcBorders>
              <w:bottom w:val="single" w:sz="8" w:space="0" w:color="4F81BC"/>
            </w:tcBorders>
            <w:shd w:val="clear" w:color="auto" w:fill="D2DFED"/>
          </w:tcPr>
          <w:p w14:paraId="619A95F9" w14:textId="77777777" w:rsidR="00731E2A" w:rsidRDefault="00D6417A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3.3.2025</w:t>
            </w:r>
          </w:p>
        </w:tc>
        <w:tc>
          <w:tcPr>
            <w:tcW w:w="3378" w:type="dxa"/>
            <w:tcBorders>
              <w:bottom w:val="single" w:sz="8" w:space="0" w:color="4F81BC"/>
            </w:tcBorders>
            <w:shd w:val="clear" w:color="auto" w:fill="D2DFED"/>
          </w:tcPr>
          <w:p w14:paraId="619A95FA" w14:textId="480335BC" w:rsidR="00731E2A" w:rsidRDefault="00E971FF">
            <w:pPr>
              <w:pStyle w:val="TableParagraph"/>
              <w:ind w:left="228"/>
              <w:rPr>
                <w:sz w:val="24"/>
              </w:rPr>
            </w:pPr>
            <w:r>
              <w:rPr>
                <w:color w:val="365F91"/>
                <w:sz w:val="24"/>
              </w:rPr>
              <w:t>75,38</w:t>
            </w:r>
            <w:r w:rsidR="00D6417A">
              <w:rPr>
                <w:color w:val="365F91"/>
                <w:sz w:val="24"/>
              </w:rPr>
              <w:t>%</w:t>
            </w:r>
            <w:r w:rsidR="00D6417A">
              <w:rPr>
                <w:color w:val="365F91"/>
                <w:spacing w:val="-2"/>
                <w:sz w:val="24"/>
              </w:rPr>
              <w:t xml:space="preserve"> </w:t>
            </w:r>
            <w:r w:rsidR="00D6417A">
              <w:rPr>
                <w:color w:val="365F91"/>
                <w:sz w:val="24"/>
              </w:rPr>
              <w:t>od</w:t>
            </w:r>
            <w:r w:rsidR="00D6417A">
              <w:rPr>
                <w:color w:val="365F91"/>
                <w:spacing w:val="-3"/>
                <w:sz w:val="24"/>
              </w:rPr>
              <w:t xml:space="preserve"> </w:t>
            </w:r>
            <w:r w:rsidR="00D6417A" w:rsidRPr="00E971FF">
              <w:rPr>
                <w:color w:val="365F91"/>
                <w:sz w:val="24"/>
              </w:rPr>
              <w:t>osnove</w:t>
            </w:r>
            <w:r w:rsidR="00D6417A" w:rsidRPr="00E971FF">
              <w:rPr>
                <w:color w:val="365F91"/>
                <w:spacing w:val="-1"/>
                <w:sz w:val="24"/>
              </w:rPr>
              <w:t xml:space="preserve"> </w:t>
            </w:r>
            <w:r w:rsidR="00D6417A" w:rsidRPr="00E971FF">
              <w:rPr>
                <w:color w:val="365F91"/>
                <w:spacing w:val="-5"/>
                <w:sz w:val="24"/>
              </w:rPr>
              <w:t>SŽ, kar za leto 2025 znaša 9.500,00 EUR bruto</w:t>
            </w:r>
            <w:r>
              <w:rPr>
                <w:color w:val="365F91"/>
                <w:spacing w:val="-5"/>
                <w:sz w:val="24"/>
              </w:rPr>
              <w:t xml:space="preserve"> + uporaba službenega vozila</w:t>
            </w:r>
          </w:p>
        </w:tc>
        <w:tc>
          <w:tcPr>
            <w:tcW w:w="2794" w:type="dxa"/>
            <w:tcBorders>
              <w:bottom w:val="single" w:sz="8" w:space="0" w:color="4F81BC"/>
            </w:tcBorders>
            <w:shd w:val="clear" w:color="auto" w:fill="D2DFED"/>
          </w:tcPr>
          <w:p w14:paraId="619A95FB" w14:textId="77777777" w:rsidR="00731E2A" w:rsidRDefault="00D6417A">
            <w:pPr>
              <w:pStyle w:val="TableParagraph"/>
              <w:spacing w:line="270" w:lineRule="atLeast"/>
              <w:ind w:left="265"/>
              <w:rPr>
                <w:sz w:val="24"/>
              </w:rPr>
            </w:pPr>
            <w:r>
              <w:rPr>
                <w:color w:val="365F91"/>
                <w:sz w:val="24"/>
              </w:rPr>
              <w:t>3</w:t>
            </w:r>
            <w:r>
              <w:rPr>
                <w:color w:val="365F91"/>
                <w:spacing w:val="-17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osnovne</w:t>
            </w:r>
            <w:r>
              <w:rPr>
                <w:color w:val="365F91"/>
                <w:spacing w:val="-17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mesečne plače (če ostane zaposlen v SŽ, odpravnine ni)</w:t>
            </w:r>
          </w:p>
        </w:tc>
        <w:tc>
          <w:tcPr>
            <w:tcW w:w="3032" w:type="dxa"/>
            <w:tcBorders>
              <w:bottom w:val="single" w:sz="8" w:space="0" w:color="4F81BC"/>
            </w:tcBorders>
            <w:shd w:val="clear" w:color="auto" w:fill="D2DFED"/>
          </w:tcPr>
          <w:p w14:paraId="619A95FC" w14:textId="70F976DC" w:rsidR="00731E2A" w:rsidRPr="00CC185C" w:rsidRDefault="00D6417A" w:rsidP="00D6417A">
            <w:pPr>
              <w:pStyle w:val="TableParagraph"/>
              <w:spacing w:line="270" w:lineRule="atLeast"/>
              <w:ind w:left="265"/>
              <w:rPr>
                <w:color w:val="365F91"/>
                <w:sz w:val="24"/>
              </w:rPr>
            </w:pPr>
            <w:r w:rsidRPr="00CC185C">
              <w:rPr>
                <w:color w:val="365F91"/>
                <w:sz w:val="24"/>
              </w:rPr>
              <w:t>45.694,87</w:t>
            </w:r>
          </w:p>
        </w:tc>
      </w:tr>
    </w:tbl>
    <w:p w14:paraId="619A95FE" w14:textId="77777777" w:rsidR="00731E2A" w:rsidRDefault="00D6417A">
      <w:pPr>
        <w:spacing w:before="1"/>
        <w:ind w:left="140"/>
        <w:rPr>
          <w:sz w:val="20"/>
        </w:rPr>
      </w:pPr>
      <w:r>
        <w:rPr>
          <w:color w:val="4F81BC"/>
          <w:sz w:val="20"/>
        </w:rPr>
        <w:t>*vključujoč</w:t>
      </w:r>
      <w:r>
        <w:rPr>
          <w:color w:val="4F81BC"/>
          <w:spacing w:val="-9"/>
          <w:sz w:val="20"/>
        </w:rPr>
        <w:t xml:space="preserve"> </w:t>
      </w:r>
      <w:r>
        <w:rPr>
          <w:color w:val="4F81BC"/>
          <w:sz w:val="20"/>
        </w:rPr>
        <w:t>bonitete</w:t>
      </w:r>
      <w:r>
        <w:rPr>
          <w:color w:val="4F81BC"/>
          <w:spacing w:val="-8"/>
          <w:sz w:val="20"/>
        </w:rPr>
        <w:t xml:space="preserve"> </w:t>
      </w:r>
      <w:r>
        <w:rPr>
          <w:color w:val="4F81BC"/>
          <w:sz w:val="20"/>
        </w:rPr>
        <w:t>in</w:t>
      </w:r>
      <w:r>
        <w:rPr>
          <w:color w:val="4F81BC"/>
          <w:spacing w:val="-9"/>
          <w:sz w:val="20"/>
        </w:rPr>
        <w:t xml:space="preserve"> </w:t>
      </w:r>
      <w:r>
        <w:rPr>
          <w:color w:val="4F81BC"/>
          <w:sz w:val="20"/>
        </w:rPr>
        <w:t>povračila</w:t>
      </w:r>
      <w:r>
        <w:rPr>
          <w:color w:val="4F81BC"/>
          <w:spacing w:val="-8"/>
          <w:sz w:val="20"/>
        </w:rPr>
        <w:t xml:space="preserve"> </w:t>
      </w:r>
      <w:r>
        <w:rPr>
          <w:color w:val="4F81BC"/>
          <w:spacing w:val="-2"/>
          <w:sz w:val="20"/>
        </w:rPr>
        <w:t>stroškov</w:t>
      </w:r>
    </w:p>
    <w:sectPr w:rsidR="00731E2A">
      <w:type w:val="continuous"/>
      <w:pgSz w:w="16840" w:h="11910" w:orient="landscape"/>
      <w:pgMar w:top="70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E2A"/>
    <w:rsid w:val="001F1DAD"/>
    <w:rsid w:val="001F2BBD"/>
    <w:rsid w:val="004564BC"/>
    <w:rsid w:val="00731E2A"/>
    <w:rsid w:val="009E55E7"/>
    <w:rsid w:val="00A05983"/>
    <w:rsid w:val="00CC185C"/>
    <w:rsid w:val="00D6417A"/>
    <w:rsid w:val="00E971FF"/>
    <w:rsid w:val="00ED38BB"/>
    <w:rsid w:val="00F7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A95D8"/>
  <w15:docId w15:val="{3FF1AE99-25C9-4924-88CE-E11F7E56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17"/>
    </w:pPr>
    <w:rPr>
      <w:b/>
      <w:bCs/>
      <w:sz w:val="28"/>
      <w:szCs w:val="28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3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759</Characters>
  <Application>Microsoft Office Word</Application>
  <DocSecurity>0</DocSecurity>
  <Lines>6</Lines>
  <Paragraphs>1</Paragraphs>
  <ScaleCrop>false</ScaleCrop>
  <Company>Slovenske železnice d.o.o.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janez.krivec</dc:creator>
  <cp:lastModifiedBy>Rus Sabina</cp:lastModifiedBy>
  <cp:revision>7</cp:revision>
  <dcterms:created xsi:type="dcterms:W3CDTF">2026-02-04T09:43:00Z</dcterms:created>
  <dcterms:modified xsi:type="dcterms:W3CDTF">2026-02-05T17:00:00Z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for Microsoft 365</vt:lpwstr>
  </property>
</Properties>
</file>