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33AB" w14:textId="77777777" w:rsidR="00174EE5" w:rsidRPr="00182986" w:rsidRDefault="00174EE5" w:rsidP="00174EE5">
      <w:pPr>
        <w:jc w:val="center"/>
        <w:rPr>
          <w:rFonts w:ascii="Arial" w:hAnsi="Arial" w:cs="Arial"/>
          <w:b/>
          <w:sz w:val="20"/>
          <w:szCs w:val="20"/>
        </w:rPr>
      </w:pPr>
      <w:r w:rsidRPr="00182986">
        <w:rPr>
          <w:rFonts w:ascii="Arial" w:hAnsi="Arial" w:cs="Arial"/>
          <w:b/>
          <w:sz w:val="20"/>
          <w:szCs w:val="20"/>
        </w:rPr>
        <w:t>IZJAVA – ZAVAROVANJE PLAČI</w:t>
      </w:r>
      <w:r>
        <w:rPr>
          <w:rFonts w:ascii="Arial" w:hAnsi="Arial" w:cs="Arial"/>
          <w:b/>
          <w:sz w:val="20"/>
          <w:szCs w:val="20"/>
        </w:rPr>
        <w:t>L</w:t>
      </w:r>
    </w:p>
    <w:p w14:paraId="7514F831" w14:textId="77777777" w:rsidR="00174EE5" w:rsidRPr="00182986" w:rsidRDefault="00174EE5" w:rsidP="00174EE5">
      <w:pPr>
        <w:rPr>
          <w:rFonts w:ascii="Arial" w:hAnsi="Arial" w:cs="Arial"/>
          <w:sz w:val="20"/>
          <w:szCs w:val="20"/>
        </w:rPr>
      </w:pPr>
    </w:p>
    <w:p w14:paraId="40825E2C" w14:textId="77777777" w:rsidR="00174EE5" w:rsidRPr="00182986" w:rsidRDefault="00174EE5" w:rsidP="00174EE5">
      <w:pPr>
        <w:rPr>
          <w:rFonts w:ascii="Arial" w:hAnsi="Arial" w:cs="Arial"/>
          <w:sz w:val="20"/>
          <w:szCs w:val="20"/>
        </w:rPr>
      </w:pPr>
      <w:r w:rsidRPr="00182986">
        <w:rPr>
          <w:rFonts w:ascii="Arial" w:hAnsi="Arial" w:cs="Arial"/>
          <w:sz w:val="20"/>
          <w:szCs w:val="20"/>
        </w:rPr>
        <w:t>PONUDNIK:</w:t>
      </w:r>
    </w:p>
    <w:p w14:paraId="646386E3" w14:textId="77777777" w:rsidR="00174EE5" w:rsidRPr="00A9544B" w:rsidRDefault="00174EE5" w:rsidP="00174EE5">
      <w:pPr>
        <w:rPr>
          <w:rFonts w:ascii="Arial" w:hAnsi="Arial" w:cs="Arial"/>
          <w:sz w:val="20"/>
          <w:szCs w:val="20"/>
          <w:highlight w:val="yellow"/>
        </w:rPr>
      </w:pPr>
      <w:r w:rsidRPr="00A9544B">
        <w:rPr>
          <w:rFonts w:ascii="Arial" w:hAnsi="Arial" w:cs="Arial"/>
          <w:sz w:val="20"/>
          <w:szCs w:val="20"/>
          <w:highlight w:val="yellow"/>
        </w:rPr>
        <w:t>__________________________</w:t>
      </w:r>
    </w:p>
    <w:p w14:paraId="593AA88D" w14:textId="77777777" w:rsidR="00174EE5" w:rsidRPr="00A9544B" w:rsidRDefault="00174EE5" w:rsidP="00174EE5">
      <w:pPr>
        <w:rPr>
          <w:rFonts w:ascii="Arial" w:hAnsi="Arial" w:cs="Arial"/>
          <w:sz w:val="20"/>
          <w:szCs w:val="20"/>
          <w:highlight w:val="yellow"/>
        </w:rPr>
      </w:pPr>
      <w:r w:rsidRPr="00A9544B">
        <w:rPr>
          <w:rFonts w:ascii="Arial" w:hAnsi="Arial" w:cs="Arial"/>
          <w:sz w:val="20"/>
          <w:szCs w:val="20"/>
          <w:highlight w:val="yellow"/>
        </w:rPr>
        <w:t>__________________________</w:t>
      </w:r>
    </w:p>
    <w:p w14:paraId="3A610D41" w14:textId="77777777" w:rsidR="00174EE5" w:rsidRPr="00182986" w:rsidRDefault="00174EE5" w:rsidP="00174EE5">
      <w:pPr>
        <w:rPr>
          <w:rFonts w:ascii="Arial" w:hAnsi="Arial" w:cs="Arial"/>
          <w:sz w:val="20"/>
          <w:szCs w:val="20"/>
        </w:rPr>
      </w:pPr>
      <w:r w:rsidRPr="00A9544B">
        <w:rPr>
          <w:rFonts w:ascii="Arial" w:hAnsi="Arial" w:cs="Arial"/>
          <w:sz w:val="20"/>
          <w:szCs w:val="20"/>
          <w:highlight w:val="yellow"/>
        </w:rPr>
        <w:t>__________________________</w:t>
      </w:r>
    </w:p>
    <w:p w14:paraId="5CC211FE" w14:textId="77777777" w:rsidR="00174EE5" w:rsidRDefault="00174EE5" w:rsidP="00174EE5">
      <w:pPr>
        <w:rPr>
          <w:rFonts w:ascii="Arial" w:hAnsi="Arial" w:cs="Arial"/>
          <w:sz w:val="20"/>
          <w:szCs w:val="20"/>
        </w:rPr>
      </w:pPr>
    </w:p>
    <w:p w14:paraId="359A6C7E" w14:textId="5E355570" w:rsidR="00174EE5" w:rsidRPr="00174EE5" w:rsidRDefault="00174EE5" w:rsidP="00174EE5">
      <w:pPr>
        <w:rPr>
          <w:b/>
          <w:bCs/>
        </w:rPr>
      </w:pPr>
      <w:r w:rsidRPr="00174EE5">
        <w:rPr>
          <w:b/>
          <w:bCs/>
        </w:rPr>
        <w:t xml:space="preserve">OPOMBA: Ponudnik izpolni, podpiše in žigosa zavarovanje plačil na enem skupnem obrazcu za vse sklope, pri čemer jasno označi </w:t>
      </w:r>
      <w:r>
        <w:rPr>
          <w:b/>
          <w:bCs/>
        </w:rPr>
        <w:t xml:space="preserve">in izpolni samo </w:t>
      </w:r>
      <w:r w:rsidRPr="00174EE5">
        <w:rPr>
          <w:b/>
          <w:bCs/>
        </w:rPr>
        <w:t>tiste sklope, za katere oddaja ponudbo.</w:t>
      </w:r>
    </w:p>
    <w:p w14:paraId="079D38D8" w14:textId="77777777" w:rsidR="00174EE5" w:rsidRDefault="00174EE5" w:rsidP="00174EE5">
      <w:pPr>
        <w:rPr>
          <w:rFonts w:ascii="Arial" w:hAnsi="Arial" w:cs="Arial"/>
          <w:sz w:val="20"/>
          <w:szCs w:val="20"/>
        </w:rPr>
      </w:pPr>
    </w:p>
    <w:p w14:paraId="38463CE6" w14:textId="0EB5E697" w:rsidR="00174EE5" w:rsidRDefault="00174EE5" w:rsidP="00174EE5">
      <w:pPr>
        <w:rPr>
          <w:rFonts w:ascii="Arial" w:hAnsi="Arial" w:cs="Arial"/>
          <w:sz w:val="20"/>
          <w:szCs w:val="20"/>
        </w:rPr>
      </w:pPr>
      <w:r w:rsidRPr="00182986">
        <w:rPr>
          <w:rFonts w:ascii="Arial" w:hAnsi="Arial" w:cs="Arial"/>
          <w:sz w:val="20"/>
          <w:szCs w:val="20"/>
        </w:rPr>
        <w:t>PREDMET PRODAJE</w:t>
      </w:r>
      <w:r>
        <w:rPr>
          <w:rFonts w:ascii="Arial" w:hAnsi="Arial" w:cs="Arial"/>
          <w:sz w:val="20"/>
          <w:szCs w:val="20"/>
        </w:rPr>
        <w:t xml:space="preserve"> za sklop 1</w:t>
      </w:r>
      <w:r w:rsidRPr="00182986">
        <w:rPr>
          <w:rFonts w:ascii="Arial" w:hAnsi="Arial" w:cs="Arial"/>
          <w:sz w:val="20"/>
          <w:szCs w:val="20"/>
        </w:rPr>
        <w:t xml:space="preserve">: </w:t>
      </w:r>
    </w:p>
    <w:p w14:paraId="799B0590" w14:textId="77777777" w:rsidR="00174EE5" w:rsidRPr="00CE74A5" w:rsidRDefault="00174EE5" w:rsidP="00174EE5">
      <w:pPr>
        <w:pStyle w:val="m6448729147740164887msolistparagraph"/>
        <w:numPr>
          <w:ilvl w:val="0"/>
          <w:numId w:val="1"/>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1 cca  130 t odpadnega železa (DTM, krajši kosi tirnic do 4 m, kretniški deli do 12 m, pritrdilni material, srca, ostrice, podložne plošče, vijaki, tirifoni …) iz Sekcije za GD Ljubljana lokacija Ljubljana (cca 30 t), lokacija Zalog (cca 30 t), lokacija Kranj (cca 70 t). </w:t>
      </w:r>
    </w:p>
    <w:p w14:paraId="4B31667D" w14:textId="77777777" w:rsidR="00174EE5" w:rsidRDefault="00174EE5" w:rsidP="00174EE5">
      <w:pPr>
        <w:pStyle w:val="Telo"/>
        <w:spacing w:before="0"/>
        <w:rPr>
          <w:rFonts w:ascii="Arial" w:hAnsi="Arial" w:cs="Arial"/>
          <w:i w:val="0"/>
          <w:sz w:val="20"/>
        </w:rPr>
      </w:pPr>
    </w:p>
    <w:p w14:paraId="4135A8F2" w14:textId="77777777" w:rsidR="00174EE5" w:rsidRPr="00247CD3" w:rsidRDefault="00174EE5" w:rsidP="00174EE5">
      <w:pPr>
        <w:pStyle w:val="Telo"/>
        <w:spacing w:before="0"/>
        <w:rPr>
          <w:rFonts w:ascii="Arial" w:hAnsi="Arial" w:cs="Arial"/>
          <w:b/>
          <w:bCs/>
          <w:i w:val="0"/>
          <w:sz w:val="20"/>
        </w:rPr>
      </w:pPr>
      <w:r w:rsidRPr="007378EF">
        <w:rPr>
          <w:rFonts w:ascii="Arial" w:hAnsi="Arial" w:cs="Arial"/>
          <w:i w:val="0"/>
          <w:sz w:val="20"/>
        </w:rPr>
        <w:t xml:space="preserve">V zvezi z javnim zbiranjem ponudb za zgoraj navedeni postopek prodaje pod kazensko in materialno odgovornostjo izjavljam/o, da bom/o v petih (5-ih) delovnih dneh od podpisa prodajne pogodbe, </w:t>
      </w:r>
      <w:r>
        <w:rPr>
          <w:rFonts w:ascii="Arial" w:hAnsi="Arial" w:cs="Arial"/>
          <w:i w:val="0"/>
          <w:sz w:val="20"/>
        </w:rPr>
        <w:t xml:space="preserve">upravljavcu oz. </w:t>
      </w:r>
      <w:r w:rsidRPr="007378EF">
        <w:rPr>
          <w:rFonts w:ascii="Arial" w:hAnsi="Arial" w:cs="Arial"/>
          <w:i w:val="0"/>
          <w:sz w:val="20"/>
        </w:rPr>
        <w:t xml:space="preserve">prodajalcu (SŽ – Infrastruktura, d.o.o.) izročili nepreklicno </w:t>
      </w:r>
      <w:r>
        <w:rPr>
          <w:rFonts w:ascii="Arial" w:hAnsi="Arial" w:cs="Arial"/>
          <w:i w:val="0"/>
          <w:sz w:val="20"/>
        </w:rPr>
        <w:t xml:space="preserve">brezpogojno </w:t>
      </w:r>
      <w:r w:rsidRPr="007378EF">
        <w:rPr>
          <w:rFonts w:ascii="Arial" w:hAnsi="Arial" w:cs="Arial"/>
          <w:i w:val="0"/>
          <w:sz w:val="20"/>
        </w:rPr>
        <w:t xml:space="preserve">bančno garancijo z veljavnostjo tri (3) mesece od obojestranskega podpisa prodajne pogodbe, unovčljivo na prvi poziv, ali pa nakazali denarni depozit na TRR upravljavca oz. prodajalca v višini </w:t>
      </w:r>
      <w:r w:rsidRPr="00C73A63">
        <w:rPr>
          <w:rFonts w:ascii="Arial" w:hAnsi="Arial" w:cs="Arial"/>
          <w:b/>
          <w:bCs/>
          <w:i w:val="0"/>
          <w:sz w:val="20"/>
        </w:rPr>
        <w:t>26.000,00</w:t>
      </w:r>
      <w:r w:rsidRPr="002D1DFF">
        <w:rPr>
          <w:rFonts w:ascii="Arial" w:hAnsi="Arial" w:cs="Arial"/>
          <w:b/>
          <w:bCs/>
          <w:i w:val="0"/>
          <w:sz w:val="20"/>
        </w:rPr>
        <w:t xml:space="preserve"> EUR brez DDV-ja.</w:t>
      </w:r>
    </w:p>
    <w:p w14:paraId="429F1618" w14:textId="77777777" w:rsidR="00174EE5" w:rsidRPr="00BE47AB" w:rsidRDefault="00174EE5" w:rsidP="00174EE5">
      <w:pPr>
        <w:jc w:val="both"/>
        <w:rPr>
          <w:rFonts w:ascii="Arial" w:hAnsi="Arial" w:cs="Arial"/>
          <w:sz w:val="20"/>
          <w:szCs w:val="20"/>
        </w:rPr>
      </w:pPr>
    </w:p>
    <w:p w14:paraId="06D3B09E" w14:textId="77777777" w:rsidR="00174EE5" w:rsidRDefault="00174EE5" w:rsidP="00174EE5">
      <w:pPr>
        <w:rPr>
          <w:rFonts w:ascii="Arial" w:hAnsi="Arial" w:cs="Arial"/>
          <w:sz w:val="20"/>
          <w:szCs w:val="20"/>
        </w:rPr>
      </w:pPr>
      <w:r w:rsidRPr="00174EE5">
        <w:rPr>
          <w:rFonts w:ascii="Arial" w:hAnsi="Arial" w:cs="Arial"/>
          <w:sz w:val="20"/>
          <w:szCs w:val="20"/>
          <w:highlight w:val="yellow"/>
        </w:rPr>
        <w:t>Kraj in datum:</w:t>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highlight w:val="yellow"/>
        </w:rPr>
        <w:t>Žig in podpis:</w:t>
      </w:r>
    </w:p>
    <w:p w14:paraId="2BF6364A" w14:textId="77777777" w:rsidR="00174EE5" w:rsidRDefault="00174EE5" w:rsidP="00174EE5">
      <w:pPr>
        <w:rPr>
          <w:rFonts w:ascii="Arial" w:hAnsi="Arial" w:cs="Arial"/>
          <w:sz w:val="20"/>
          <w:szCs w:val="20"/>
        </w:rPr>
      </w:pPr>
    </w:p>
    <w:p w14:paraId="6F799A07" w14:textId="1BD143BD" w:rsidR="00174EE5" w:rsidRDefault="00174EE5" w:rsidP="00174EE5">
      <w:pPr>
        <w:rPr>
          <w:rFonts w:ascii="Arial" w:hAnsi="Arial" w:cs="Arial"/>
          <w:sz w:val="20"/>
          <w:szCs w:val="20"/>
        </w:rPr>
      </w:pPr>
      <w:r w:rsidRPr="00182986">
        <w:rPr>
          <w:rFonts w:ascii="Arial" w:hAnsi="Arial" w:cs="Arial"/>
          <w:sz w:val="20"/>
          <w:szCs w:val="20"/>
        </w:rPr>
        <w:t>PREDMET PRODAJE</w:t>
      </w:r>
      <w:r>
        <w:rPr>
          <w:rFonts w:ascii="Arial" w:hAnsi="Arial" w:cs="Arial"/>
          <w:sz w:val="20"/>
          <w:szCs w:val="20"/>
        </w:rPr>
        <w:t xml:space="preserve"> za sklop 2</w:t>
      </w:r>
      <w:r w:rsidRPr="00182986">
        <w:rPr>
          <w:rFonts w:ascii="Arial" w:hAnsi="Arial" w:cs="Arial"/>
          <w:sz w:val="20"/>
          <w:szCs w:val="20"/>
        </w:rPr>
        <w:t xml:space="preserve">: </w:t>
      </w:r>
    </w:p>
    <w:p w14:paraId="2716E2B9" w14:textId="77777777" w:rsidR="00174EE5" w:rsidRPr="00CE74A5" w:rsidRDefault="00174EE5" w:rsidP="00174EE5">
      <w:pPr>
        <w:pStyle w:val="m6448729147740164887msolistparagraph"/>
        <w:numPr>
          <w:ilvl w:val="0"/>
          <w:numId w:val="1"/>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2 cca 20 t odpadnih tirnic iz Sekcije za GD Ljubljana, lokacija Ljubljana in Zalog (sistem S-45, S-49, UIC 60, dolžine od 4 do 6 m). </w:t>
      </w:r>
    </w:p>
    <w:p w14:paraId="3404A781" w14:textId="77777777" w:rsidR="00174EE5" w:rsidRPr="00247CD3" w:rsidRDefault="00174EE5" w:rsidP="00174EE5">
      <w:pPr>
        <w:pStyle w:val="Telo"/>
        <w:spacing w:before="0"/>
        <w:rPr>
          <w:rFonts w:ascii="Arial" w:hAnsi="Arial" w:cs="Arial"/>
          <w:b/>
          <w:bCs/>
          <w:i w:val="0"/>
          <w:sz w:val="20"/>
        </w:rPr>
      </w:pPr>
      <w:r w:rsidRPr="007378EF">
        <w:rPr>
          <w:rFonts w:ascii="Arial" w:hAnsi="Arial" w:cs="Arial"/>
          <w:i w:val="0"/>
          <w:sz w:val="20"/>
        </w:rPr>
        <w:t xml:space="preserve">V zvezi z javnim zbiranjem ponudb za zgoraj navedeni postopek prodaje pod kazensko in materialno odgovornostjo izjavljam/o, da bom/o v petih (5-ih) delovnih dneh od podpisa prodajne pogodbe, </w:t>
      </w:r>
      <w:r>
        <w:rPr>
          <w:rFonts w:ascii="Arial" w:hAnsi="Arial" w:cs="Arial"/>
          <w:i w:val="0"/>
          <w:sz w:val="20"/>
        </w:rPr>
        <w:t xml:space="preserve">upravljavcu oz. </w:t>
      </w:r>
      <w:r w:rsidRPr="007378EF">
        <w:rPr>
          <w:rFonts w:ascii="Arial" w:hAnsi="Arial" w:cs="Arial"/>
          <w:i w:val="0"/>
          <w:sz w:val="20"/>
        </w:rPr>
        <w:t xml:space="preserve">prodajalcu (SŽ – Infrastruktura, d.o.o.) izročili nepreklicno </w:t>
      </w:r>
      <w:r>
        <w:rPr>
          <w:rFonts w:ascii="Arial" w:hAnsi="Arial" w:cs="Arial"/>
          <w:i w:val="0"/>
          <w:sz w:val="20"/>
        </w:rPr>
        <w:t xml:space="preserve">brezpogojno </w:t>
      </w:r>
      <w:r w:rsidRPr="007378EF">
        <w:rPr>
          <w:rFonts w:ascii="Arial" w:hAnsi="Arial" w:cs="Arial"/>
          <w:i w:val="0"/>
          <w:sz w:val="20"/>
        </w:rPr>
        <w:t xml:space="preserve">bančno garancijo z veljavnostjo tri (3) mesece od obojestranskega podpisa prodajne pogodbe, unovčljivo na prvi poziv, ali pa nakazali denarni depozit na TRR upravljavca oz. prodajalca v višini </w:t>
      </w:r>
      <w:r w:rsidRPr="00D86B16">
        <w:rPr>
          <w:rFonts w:ascii="Arial" w:hAnsi="Arial" w:cs="Arial"/>
          <w:b/>
          <w:bCs/>
          <w:i w:val="0"/>
          <w:sz w:val="20"/>
        </w:rPr>
        <w:t>4.000,00</w:t>
      </w:r>
      <w:r w:rsidRPr="002D1DFF">
        <w:rPr>
          <w:rFonts w:ascii="Arial" w:hAnsi="Arial" w:cs="Arial"/>
          <w:b/>
          <w:bCs/>
          <w:i w:val="0"/>
          <w:sz w:val="20"/>
        </w:rPr>
        <w:t xml:space="preserve"> EUR brez DDV-ja.</w:t>
      </w:r>
    </w:p>
    <w:p w14:paraId="319AC09A" w14:textId="77777777" w:rsidR="00174EE5" w:rsidRPr="00BE47AB" w:rsidRDefault="00174EE5" w:rsidP="00174EE5">
      <w:pPr>
        <w:jc w:val="both"/>
        <w:rPr>
          <w:rFonts w:ascii="Arial" w:hAnsi="Arial" w:cs="Arial"/>
          <w:sz w:val="20"/>
          <w:szCs w:val="20"/>
        </w:rPr>
      </w:pPr>
    </w:p>
    <w:p w14:paraId="2BF23B24" w14:textId="77777777" w:rsidR="00174EE5" w:rsidRDefault="00174EE5" w:rsidP="00174EE5">
      <w:pPr>
        <w:rPr>
          <w:rFonts w:ascii="Arial" w:hAnsi="Arial" w:cs="Arial"/>
          <w:sz w:val="20"/>
          <w:szCs w:val="20"/>
        </w:rPr>
      </w:pPr>
      <w:r w:rsidRPr="00174EE5">
        <w:rPr>
          <w:rFonts w:ascii="Arial" w:hAnsi="Arial" w:cs="Arial"/>
          <w:sz w:val="20"/>
          <w:szCs w:val="20"/>
          <w:highlight w:val="yellow"/>
        </w:rPr>
        <w:t>Kraj in datum:</w:t>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highlight w:val="yellow"/>
        </w:rPr>
        <w:t>Žig in podpis:</w:t>
      </w:r>
    </w:p>
    <w:p w14:paraId="14026862" w14:textId="77777777" w:rsidR="00174EE5" w:rsidRPr="00182986" w:rsidRDefault="00174EE5" w:rsidP="00174EE5">
      <w:pPr>
        <w:rPr>
          <w:rFonts w:ascii="Arial" w:hAnsi="Arial" w:cs="Arial"/>
          <w:sz w:val="20"/>
          <w:szCs w:val="20"/>
        </w:rPr>
      </w:pPr>
    </w:p>
    <w:p w14:paraId="5B0F3915" w14:textId="14E83ED8" w:rsidR="00174EE5" w:rsidRDefault="00174EE5" w:rsidP="00174EE5">
      <w:pPr>
        <w:rPr>
          <w:rFonts w:ascii="Arial" w:hAnsi="Arial" w:cs="Arial"/>
          <w:sz w:val="20"/>
          <w:szCs w:val="20"/>
        </w:rPr>
      </w:pPr>
      <w:r w:rsidRPr="00182986">
        <w:rPr>
          <w:rFonts w:ascii="Arial" w:hAnsi="Arial" w:cs="Arial"/>
          <w:sz w:val="20"/>
          <w:szCs w:val="20"/>
        </w:rPr>
        <w:t>PREDMET PRODAJE</w:t>
      </w:r>
      <w:r>
        <w:rPr>
          <w:rFonts w:ascii="Arial" w:hAnsi="Arial" w:cs="Arial"/>
          <w:sz w:val="20"/>
          <w:szCs w:val="20"/>
        </w:rPr>
        <w:t xml:space="preserve"> za sklop 3</w:t>
      </w:r>
      <w:r w:rsidRPr="00182986">
        <w:rPr>
          <w:rFonts w:ascii="Arial" w:hAnsi="Arial" w:cs="Arial"/>
          <w:sz w:val="20"/>
          <w:szCs w:val="20"/>
        </w:rPr>
        <w:t xml:space="preserve">: </w:t>
      </w:r>
    </w:p>
    <w:p w14:paraId="720DB896" w14:textId="77777777" w:rsidR="00174EE5" w:rsidRPr="00CE74A5" w:rsidRDefault="00174EE5" w:rsidP="00174EE5">
      <w:pPr>
        <w:pStyle w:val="m6448729147740164887msolistparagraph"/>
        <w:numPr>
          <w:ilvl w:val="0"/>
          <w:numId w:val="1"/>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3 cca 66 t odpadnih tirnic iz Sekcije za GD Ljubljana, lokacija Kranj (sistem S- 45 in S-49, dolžine od 12 do 15 m). </w:t>
      </w:r>
    </w:p>
    <w:p w14:paraId="136F4A28" w14:textId="77777777" w:rsidR="00174EE5" w:rsidRPr="00247CD3" w:rsidRDefault="00174EE5" w:rsidP="00174EE5">
      <w:pPr>
        <w:pStyle w:val="Telo"/>
        <w:spacing w:before="0"/>
        <w:rPr>
          <w:rFonts w:ascii="Arial" w:hAnsi="Arial" w:cs="Arial"/>
          <w:b/>
          <w:bCs/>
          <w:i w:val="0"/>
          <w:sz w:val="20"/>
        </w:rPr>
      </w:pPr>
      <w:r w:rsidRPr="007378EF">
        <w:rPr>
          <w:rFonts w:ascii="Arial" w:hAnsi="Arial" w:cs="Arial"/>
          <w:i w:val="0"/>
          <w:sz w:val="20"/>
        </w:rPr>
        <w:lastRenderedPageBreak/>
        <w:t xml:space="preserve">V zvezi z javnim zbiranjem ponudb za zgoraj navedeni postopek prodaje pod kazensko in materialno odgovornostjo izjavljam/o, da bom/o v petih (5-ih) delovnih dneh od podpisa prodajne pogodbe, </w:t>
      </w:r>
      <w:r>
        <w:rPr>
          <w:rFonts w:ascii="Arial" w:hAnsi="Arial" w:cs="Arial"/>
          <w:i w:val="0"/>
          <w:sz w:val="20"/>
        </w:rPr>
        <w:t xml:space="preserve">upravljavcu oz. </w:t>
      </w:r>
      <w:r w:rsidRPr="007378EF">
        <w:rPr>
          <w:rFonts w:ascii="Arial" w:hAnsi="Arial" w:cs="Arial"/>
          <w:i w:val="0"/>
          <w:sz w:val="20"/>
        </w:rPr>
        <w:t xml:space="preserve">prodajalcu (SŽ – Infrastruktura, d.o.o.) izročili nepreklicno </w:t>
      </w:r>
      <w:r>
        <w:rPr>
          <w:rFonts w:ascii="Arial" w:hAnsi="Arial" w:cs="Arial"/>
          <w:i w:val="0"/>
          <w:sz w:val="20"/>
        </w:rPr>
        <w:t xml:space="preserve">brezpogojno </w:t>
      </w:r>
      <w:r w:rsidRPr="007378EF">
        <w:rPr>
          <w:rFonts w:ascii="Arial" w:hAnsi="Arial" w:cs="Arial"/>
          <w:i w:val="0"/>
          <w:sz w:val="20"/>
        </w:rPr>
        <w:t xml:space="preserve">bančno garancijo z veljavnostjo tri (3) mesece od obojestranskega podpisa prodajne pogodbe, unovčljivo na prvi poziv, ali pa nakazali denarni depozit na TRR upravljavca oz. prodajalca v višini </w:t>
      </w:r>
      <w:r w:rsidRPr="004D7293">
        <w:rPr>
          <w:rFonts w:ascii="Arial" w:hAnsi="Arial" w:cs="Arial"/>
          <w:b/>
          <w:bCs/>
          <w:i w:val="0"/>
          <w:sz w:val="20"/>
        </w:rPr>
        <w:t>13.860,00 EUR</w:t>
      </w:r>
      <w:r w:rsidRPr="002D1DFF">
        <w:rPr>
          <w:rFonts w:ascii="Arial" w:hAnsi="Arial" w:cs="Arial"/>
          <w:b/>
          <w:bCs/>
          <w:i w:val="0"/>
          <w:sz w:val="20"/>
        </w:rPr>
        <w:t xml:space="preserve"> brez DDV-ja.</w:t>
      </w:r>
    </w:p>
    <w:p w14:paraId="022B5D64" w14:textId="77777777" w:rsidR="00174EE5" w:rsidRDefault="00174EE5" w:rsidP="00174EE5">
      <w:pPr>
        <w:rPr>
          <w:rFonts w:ascii="Arial" w:hAnsi="Arial" w:cs="Arial"/>
          <w:sz w:val="20"/>
          <w:szCs w:val="20"/>
        </w:rPr>
      </w:pPr>
      <w:r w:rsidRPr="00174EE5">
        <w:rPr>
          <w:rFonts w:ascii="Arial" w:hAnsi="Arial" w:cs="Arial"/>
          <w:sz w:val="20"/>
          <w:szCs w:val="20"/>
          <w:highlight w:val="yellow"/>
        </w:rPr>
        <w:t>Kraj in datum:</w:t>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highlight w:val="yellow"/>
        </w:rPr>
        <w:t>Žig in podpis:</w:t>
      </w:r>
    </w:p>
    <w:p w14:paraId="6D4FC25B" w14:textId="77777777" w:rsidR="00174EE5" w:rsidRDefault="00174EE5" w:rsidP="00174EE5">
      <w:pPr>
        <w:rPr>
          <w:rFonts w:ascii="Arial" w:hAnsi="Arial" w:cs="Arial"/>
          <w:sz w:val="20"/>
          <w:szCs w:val="20"/>
        </w:rPr>
      </w:pPr>
    </w:p>
    <w:p w14:paraId="7CB5FB75" w14:textId="162039A2" w:rsidR="00174EE5" w:rsidRDefault="00174EE5" w:rsidP="00174EE5">
      <w:pPr>
        <w:rPr>
          <w:rFonts w:ascii="Arial" w:hAnsi="Arial" w:cs="Arial"/>
          <w:sz w:val="20"/>
          <w:szCs w:val="20"/>
        </w:rPr>
      </w:pPr>
      <w:r w:rsidRPr="00182986">
        <w:rPr>
          <w:rFonts w:ascii="Arial" w:hAnsi="Arial" w:cs="Arial"/>
          <w:sz w:val="20"/>
          <w:szCs w:val="20"/>
        </w:rPr>
        <w:t>PREDMET PRODAJE</w:t>
      </w:r>
      <w:r>
        <w:rPr>
          <w:rFonts w:ascii="Arial" w:hAnsi="Arial" w:cs="Arial"/>
          <w:sz w:val="20"/>
          <w:szCs w:val="20"/>
        </w:rPr>
        <w:t xml:space="preserve"> za sklop 4</w:t>
      </w:r>
      <w:r w:rsidRPr="00182986">
        <w:rPr>
          <w:rFonts w:ascii="Arial" w:hAnsi="Arial" w:cs="Arial"/>
          <w:sz w:val="20"/>
          <w:szCs w:val="20"/>
        </w:rPr>
        <w:t xml:space="preserve">: </w:t>
      </w:r>
    </w:p>
    <w:p w14:paraId="6C7CAB1E" w14:textId="77777777" w:rsidR="00174EE5" w:rsidRPr="00CE74A5" w:rsidRDefault="00174EE5" w:rsidP="00174EE5">
      <w:pPr>
        <w:pStyle w:val="m6448729147740164887msolistparagraph"/>
        <w:numPr>
          <w:ilvl w:val="0"/>
          <w:numId w:val="1"/>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Sklop 4 cca 20 t odpadnega železa s primesmi porcelana 2% in odpadnih svetilk zunanje razsvetljave 3% (aluminij s primesmi stekla, plastike, keramike in ostalih kovinskih elementov</w:t>
      </w:r>
      <w:r>
        <w:rPr>
          <w:rFonts w:ascii="Arial" w:hAnsi="Arial" w:cs="Arial"/>
          <w:color w:val="000000"/>
          <w:sz w:val="20"/>
          <w:szCs w:val="20"/>
        </w:rPr>
        <w:t xml:space="preserve"> …</w:t>
      </w:r>
      <w:r w:rsidRPr="00CE74A5">
        <w:rPr>
          <w:rFonts w:ascii="Arial" w:hAnsi="Arial" w:cs="Arial"/>
          <w:color w:val="000000"/>
          <w:sz w:val="20"/>
          <w:szCs w:val="20"/>
        </w:rPr>
        <w:t xml:space="preserve">) iz Sekcije za LVM Ljubljana – Potrčeva. </w:t>
      </w:r>
    </w:p>
    <w:p w14:paraId="05BD823B" w14:textId="77777777" w:rsidR="00174EE5" w:rsidRPr="00247CD3" w:rsidRDefault="00174EE5" w:rsidP="00174EE5">
      <w:pPr>
        <w:pStyle w:val="Telo"/>
        <w:spacing w:before="0"/>
        <w:rPr>
          <w:rFonts w:ascii="Arial" w:hAnsi="Arial" w:cs="Arial"/>
          <w:b/>
          <w:bCs/>
          <w:i w:val="0"/>
          <w:sz w:val="20"/>
        </w:rPr>
      </w:pPr>
      <w:r w:rsidRPr="007378EF">
        <w:rPr>
          <w:rFonts w:ascii="Arial" w:hAnsi="Arial" w:cs="Arial"/>
          <w:i w:val="0"/>
          <w:sz w:val="20"/>
        </w:rPr>
        <w:t xml:space="preserve">V zvezi z javnim zbiranjem ponudb za zgoraj navedeni postopek prodaje pod kazensko in materialno odgovornostjo izjavljam/o, da bom/o v petih (5-ih) delovnih dneh od podpisa prodajne pogodbe, </w:t>
      </w:r>
      <w:r>
        <w:rPr>
          <w:rFonts w:ascii="Arial" w:hAnsi="Arial" w:cs="Arial"/>
          <w:i w:val="0"/>
          <w:sz w:val="20"/>
        </w:rPr>
        <w:t xml:space="preserve">upravljavcu oz. </w:t>
      </w:r>
      <w:r w:rsidRPr="007378EF">
        <w:rPr>
          <w:rFonts w:ascii="Arial" w:hAnsi="Arial" w:cs="Arial"/>
          <w:i w:val="0"/>
          <w:sz w:val="20"/>
        </w:rPr>
        <w:t xml:space="preserve">prodajalcu (SŽ – Infrastruktura, d.o.o.) izročili nepreklicno </w:t>
      </w:r>
      <w:r>
        <w:rPr>
          <w:rFonts w:ascii="Arial" w:hAnsi="Arial" w:cs="Arial"/>
          <w:i w:val="0"/>
          <w:sz w:val="20"/>
        </w:rPr>
        <w:t xml:space="preserve">brezpogojno </w:t>
      </w:r>
      <w:r w:rsidRPr="007378EF">
        <w:rPr>
          <w:rFonts w:ascii="Arial" w:hAnsi="Arial" w:cs="Arial"/>
          <w:i w:val="0"/>
          <w:sz w:val="20"/>
        </w:rPr>
        <w:t xml:space="preserve">bančno garancijo z veljavnostjo tri (3) mesece od obojestranskega podpisa prodajne pogodbe, unovčljivo na prvi poziv, ali pa nakazali denarni depozit na TRR upravljavca oz. prodajalca v višini </w:t>
      </w:r>
      <w:r w:rsidRPr="00E346E6">
        <w:rPr>
          <w:rFonts w:ascii="Arial" w:hAnsi="Arial" w:cs="Arial"/>
          <w:b/>
          <w:bCs/>
          <w:i w:val="0"/>
          <w:sz w:val="20"/>
        </w:rPr>
        <w:t>3.200,00</w:t>
      </w:r>
      <w:r w:rsidRPr="004D7293">
        <w:rPr>
          <w:rFonts w:ascii="Arial" w:hAnsi="Arial" w:cs="Arial"/>
          <w:b/>
          <w:bCs/>
          <w:i w:val="0"/>
          <w:sz w:val="20"/>
        </w:rPr>
        <w:t xml:space="preserve"> EUR</w:t>
      </w:r>
      <w:r w:rsidRPr="002D1DFF">
        <w:rPr>
          <w:rFonts w:ascii="Arial" w:hAnsi="Arial" w:cs="Arial"/>
          <w:b/>
          <w:bCs/>
          <w:i w:val="0"/>
          <w:sz w:val="20"/>
        </w:rPr>
        <w:t xml:space="preserve"> brez DDV-ja.</w:t>
      </w:r>
    </w:p>
    <w:p w14:paraId="5239CD4D" w14:textId="77777777" w:rsidR="00174EE5" w:rsidRPr="00BE47AB" w:rsidRDefault="00174EE5" w:rsidP="00174EE5">
      <w:pPr>
        <w:jc w:val="both"/>
        <w:rPr>
          <w:rFonts w:ascii="Arial" w:hAnsi="Arial" w:cs="Arial"/>
          <w:sz w:val="20"/>
          <w:szCs w:val="20"/>
        </w:rPr>
      </w:pPr>
    </w:p>
    <w:p w14:paraId="16F40F0E" w14:textId="77777777" w:rsidR="00174EE5" w:rsidRDefault="00174EE5" w:rsidP="00174EE5">
      <w:pPr>
        <w:rPr>
          <w:rFonts w:ascii="Arial" w:hAnsi="Arial" w:cs="Arial"/>
          <w:sz w:val="20"/>
          <w:szCs w:val="20"/>
        </w:rPr>
      </w:pPr>
      <w:r w:rsidRPr="00174EE5">
        <w:rPr>
          <w:rFonts w:ascii="Arial" w:hAnsi="Arial" w:cs="Arial"/>
          <w:sz w:val="20"/>
          <w:szCs w:val="20"/>
          <w:highlight w:val="yellow"/>
        </w:rPr>
        <w:t>Kraj in datum:</w:t>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highlight w:val="yellow"/>
        </w:rPr>
        <w:t>Žig in podpis:</w:t>
      </w:r>
    </w:p>
    <w:p w14:paraId="5B5F4A0E" w14:textId="77777777" w:rsidR="00174EE5" w:rsidRDefault="00174EE5" w:rsidP="00174EE5">
      <w:pPr>
        <w:rPr>
          <w:rFonts w:ascii="Arial" w:hAnsi="Arial" w:cs="Arial"/>
          <w:sz w:val="20"/>
          <w:szCs w:val="20"/>
        </w:rPr>
      </w:pPr>
    </w:p>
    <w:p w14:paraId="39FE6B20" w14:textId="19BD7F04" w:rsidR="00174EE5" w:rsidRDefault="00174EE5" w:rsidP="00174EE5">
      <w:pPr>
        <w:rPr>
          <w:rFonts w:ascii="Arial" w:hAnsi="Arial" w:cs="Arial"/>
          <w:sz w:val="20"/>
          <w:szCs w:val="20"/>
        </w:rPr>
      </w:pPr>
      <w:r w:rsidRPr="00182986">
        <w:rPr>
          <w:rFonts w:ascii="Arial" w:hAnsi="Arial" w:cs="Arial"/>
          <w:sz w:val="20"/>
          <w:szCs w:val="20"/>
        </w:rPr>
        <w:t>PREDMET PRODAJE</w:t>
      </w:r>
      <w:r>
        <w:rPr>
          <w:rFonts w:ascii="Arial" w:hAnsi="Arial" w:cs="Arial"/>
          <w:sz w:val="20"/>
          <w:szCs w:val="20"/>
        </w:rPr>
        <w:t xml:space="preserve"> za sklop 5</w:t>
      </w:r>
      <w:r w:rsidRPr="00182986">
        <w:rPr>
          <w:rFonts w:ascii="Arial" w:hAnsi="Arial" w:cs="Arial"/>
          <w:sz w:val="20"/>
          <w:szCs w:val="20"/>
        </w:rPr>
        <w:t xml:space="preserve">: </w:t>
      </w:r>
    </w:p>
    <w:p w14:paraId="7060776D" w14:textId="77777777" w:rsidR="00174EE5" w:rsidRPr="00CE74A5" w:rsidRDefault="00174EE5" w:rsidP="00174EE5">
      <w:pPr>
        <w:pStyle w:val="m6448729147740164887msolistparagraph"/>
        <w:numPr>
          <w:ilvl w:val="0"/>
          <w:numId w:val="1"/>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5 cca 4 t odpadnega železa s primesmi porcelana 2% iz Sekcije za EE Ljubljana, lokacija VM Pivka. </w:t>
      </w:r>
    </w:p>
    <w:p w14:paraId="3FD27168" w14:textId="77777777" w:rsidR="00174EE5" w:rsidRPr="00247CD3" w:rsidRDefault="00174EE5" w:rsidP="00174EE5">
      <w:pPr>
        <w:pStyle w:val="Telo"/>
        <w:spacing w:before="0"/>
        <w:rPr>
          <w:rFonts w:ascii="Arial" w:hAnsi="Arial" w:cs="Arial"/>
          <w:b/>
          <w:bCs/>
          <w:i w:val="0"/>
          <w:sz w:val="20"/>
        </w:rPr>
      </w:pPr>
      <w:r w:rsidRPr="007378EF">
        <w:rPr>
          <w:rFonts w:ascii="Arial" w:hAnsi="Arial" w:cs="Arial"/>
          <w:i w:val="0"/>
          <w:sz w:val="20"/>
        </w:rPr>
        <w:t xml:space="preserve">V zvezi z javnim zbiranjem ponudb za zgoraj navedeni postopek prodaje pod kazensko in materialno odgovornostjo izjavljam/o, da bom/o v petih (5-ih) delovnih dneh od podpisa prodajne pogodbe, </w:t>
      </w:r>
      <w:r>
        <w:rPr>
          <w:rFonts w:ascii="Arial" w:hAnsi="Arial" w:cs="Arial"/>
          <w:i w:val="0"/>
          <w:sz w:val="20"/>
        </w:rPr>
        <w:t xml:space="preserve">upravljavcu oz. </w:t>
      </w:r>
      <w:r w:rsidRPr="007378EF">
        <w:rPr>
          <w:rFonts w:ascii="Arial" w:hAnsi="Arial" w:cs="Arial"/>
          <w:i w:val="0"/>
          <w:sz w:val="20"/>
        </w:rPr>
        <w:t xml:space="preserve">prodajalcu (SŽ – Infrastruktura, d.o.o.) izročili nepreklicno </w:t>
      </w:r>
      <w:r>
        <w:rPr>
          <w:rFonts w:ascii="Arial" w:hAnsi="Arial" w:cs="Arial"/>
          <w:i w:val="0"/>
          <w:sz w:val="20"/>
        </w:rPr>
        <w:t xml:space="preserve">brezpogojno </w:t>
      </w:r>
      <w:r w:rsidRPr="007378EF">
        <w:rPr>
          <w:rFonts w:ascii="Arial" w:hAnsi="Arial" w:cs="Arial"/>
          <w:i w:val="0"/>
          <w:sz w:val="20"/>
        </w:rPr>
        <w:t xml:space="preserve">bančno garancijo z veljavnostjo tri (3) mesece od obojestranskega podpisa prodajne pogodbe, unovčljivo na prvi poziv, ali pa nakazali denarni depozit na TRR upravljavca oz. prodajalca v višini </w:t>
      </w:r>
      <w:r w:rsidRPr="00B03F4D">
        <w:rPr>
          <w:rFonts w:ascii="Arial" w:hAnsi="Arial" w:cs="Arial"/>
          <w:b/>
          <w:bCs/>
          <w:i w:val="0"/>
          <w:sz w:val="20"/>
        </w:rPr>
        <w:t>640,00</w:t>
      </w:r>
      <w:r w:rsidRPr="004D7293">
        <w:rPr>
          <w:rFonts w:ascii="Arial" w:hAnsi="Arial" w:cs="Arial"/>
          <w:b/>
          <w:bCs/>
          <w:i w:val="0"/>
          <w:sz w:val="20"/>
        </w:rPr>
        <w:t xml:space="preserve"> EUR</w:t>
      </w:r>
      <w:r w:rsidRPr="002D1DFF">
        <w:rPr>
          <w:rFonts w:ascii="Arial" w:hAnsi="Arial" w:cs="Arial"/>
          <w:b/>
          <w:bCs/>
          <w:i w:val="0"/>
          <w:sz w:val="20"/>
        </w:rPr>
        <w:t xml:space="preserve"> brez DDV-ja.</w:t>
      </w:r>
    </w:p>
    <w:p w14:paraId="07557056" w14:textId="77777777" w:rsidR="00174EE5" w:rsidRPr="00BE47AB" w:rsidRDefault="00174EE5" w:rsidP="00174EE5">
      <w:pPr>
        <w:jc w:val="both"/>
        <w:rPr>
          <w:rFonts w:ascii="Arial" w:hAnsi="Arial" w:cs="Arial"/>
          <w:sz w:val="20"/>
          <w:szCs w:val="20"/>
        </w:rPr>
      </w:pPr>
    </w:p>
    <w:p w14:paraId="73C346A4" w14:textId="77777777" w:rsidR="00174EE5" w:rsidRDefault="00174EE5" w:rsidP="00174EE5">
      <w:pPr>
        <w:rPr>
          <w:rFonts w:ascii="Arial" w:hAnsi="Arial" w:cs="Arial"/>
          <w:sz w:val="20"/>
          <w:szCs w:val="20"/>
        </w:rPr>
      </w:pPr>
      <w:r w:rsidRPr="00174EE5">
        <w:rPr>
          <w:rFonts w:ascii="Arial" w:hAnsi="Arial" w:cs="Arial"/>
          <w:sz w:val="20"/>
          <w:szCs w:val="20"/>
          <w:highlight w:val="yellow"/>
        </w:rPr>
        <w:t>Kraj in datum:</w:t>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highlight w:val="yellow"/>
        </w:rPr>
        <w:t>Žig in podpis:</w:t>
      </w:r>
    </w:p>
    <w:p w14:paraId="56A28272" w14:textId="77777777" w:rsidR="00174EE5" w:rsidRDefault="00174EE5" w:rsidP="00174EE5">
      <w:pPr>
        <w:rPr>
          <w:rFonts w:ascii="Arial" w:hAnsi="Arial" w:cs="Arial"/>
          <w:sz w:val="20"/>
          <w:szCs w:val="20"/>
        </w:rPr>
      </w:pPr>
    </w:p>
    <w:p w14:paraId="1584B5FC" w14:textId="3A4F646E" w:rsidR="00174EE5" w:rsidRDefault="00174EE5" w:rsidP="00174EE5">
      <w:pPr>
        <w:rPr>
          <w:rFonts w:ascii="Arial" w:hAnsi="Arial" w:cs="Arial"/>
          <w:sz w:val="20"/>
          <w:szCs w:val="20"/>
        </w:rPr>
      </w:pPr>
      <w:r w:rsidRPr="00182986">
        <w:rPr>
          <w:rFonts w:ascii="Arial" w:hAnsi="Arial" w:cs="Arial"/>
          <w:sz w:val="20"/>
          <w:szCs w:val="20"/>
        </w:rPr>
        <w:t>PREDMET PRODAJE</w:t>
      </w:r>
      <w:r>
        <w:rPr>
          <w:rFonts w:ascii="Arial" w:hAnsi="Arial" w:cs="Arial"/>
          <w:sz w:val="20"/>
          <w:szCs w:val="20"/>
        </w:rPr>
        <w:t xml:space="preserve"> za sklop 6</w:t>
      </w:r>
      <w:r w:rsidRPr="00182986">
        <w:rPr>
          <w:rFonts w:ascii="Arial" w:hAnsi="Arial" w:cs="Arial"/>
          <w:sz w:val="20"/>
          <w:szCs w:val="20"/>
        </w:rPr>
        <w:t xml:space="preserve">: </w:t>
      </w:r>
    </w:p>
    <w:p w14:paraId="1F464D14" w14:textId="77777777" w:rsidR="00174EE5" w:rsidRPr="00CE74A5" w:rsidRDefault="00174EE5" w:rsidP="00174EE5">
      <w:pPr>
        <w:pStyle w:val="m6448729147740164887msolistparagraph"/>
        <w:numPr>
          <w:ilvl w:val="0"/>
          <w:numId w:val="1"/>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Sklop 6 cca 21,5 t odpadnega bakra z vsebnostjo sponk (bron, inox, železo …)</w:t>
      </w:r>
      <w:r>
        <w:rPr>
          <w:rFonts w:ascii="Arial" w:hAnsi="Arial" w:cs="Arial"/>
          <w:color w:val="000000"/>
          <w:sz w:val="20"/>
          <w:szCs w:val="20"/>
        </w:rPr>
        <w:t xml:space="preserve"> in ostankov jeklene pletenice</w:t>
      </w:r>
      <w:r w:rsidRPr="00CE74A5">
        <w:rPr>
          <w:rFonts w:ascii="Arial" w:hAnsi="Arial" w:cs="Arial"/>
          <w:color w:val="000000"/>
          <w:sz w:val="20"/>
          <w:szCs w:val="20"/>
        </w:rPr>
        <w:t xml:space="preserve"> iz Sekcije za EE Ljubljana, </w:t>
      </w:r>
      <w:r>
        <w:rPr>
          <w:rFonts w:ascii="Arial" w:hAnsi="Arial" w:cs="Arial"/>
          <w:color w:val="000000"/>
          <w:sz w:val="20"/>
          <w:szCs w:val="20"/>
        </w:rPr>
        <w:t>območje Postojne</w:t>
      </w:r>
      <w:r w:rsidRPr="00CE74A5">
        <w:rPr>
          <w:rFonts w:ascii="Arial" w:hAnsi="Arial" w:cs="Arial"/>
          <w:color w:val="000000"/>
          <w:sz w:val="20"/>
          <w:szCs w:val="20"/>
        </w:rPr>
        <w:t xml:space="preserve">. </w:t>
      </w:r>
    </w:p>
    <w:p w14:paraId="6707CB82" w14:textId="77777777" w:rsidR="00174EE5" w:rsidRPr="00247CD3" w:rsidRDefault="00174EE5" w:rsidP="00174EE5">
      <w:pPr>
        <w:pStyle w:val="Telo"/>
        <w:spacing w:before="0"/>
        <w:rPr>
          <w:rFonts w:ascii="Arial" w:hAnsi="Arial" w:cs="Arial"/>
          <w:b/>
          <w:bCs/>
          <w:i w:val="0"/>
          <w:sz w:val="20"/>
        </w:rPr>
      </w:pPr>
      <w:r w:rsidRPr="007378EF">
        <w:rPr>
          <w:rFonts w:ascii="Arial" w:hAnsi="Arial" w:cs="Arial"/>
          <w:i w:val="0"/>
          <w:sz w:val="20"/>
        </w:rPr>
        <w:t xml:space="preserve">V zvezi z javnim zbiranjem ponudb za zgoraj navedeni postopek prodaje pod kazensko in materialno odgovornostjo izjavljam/o, da bom/o v petih (5-ih) delovnih dneh od podpisa prodajne pogodbe, </w:t>
      </w:r>
      <w:r>
        <w:rPr>
          <w:rFonts w:ascii="Arial" w:hAnsi="Arial" w:cs="Arial"/>
          <w:i w:val="0"/>
          <w:sz w:val="20"/>
        </w:rPr>
        <w:t xml:space="preserve">upravljavcu oz. </w:t>
      </w:r>
      <w:r w:rsidRPr="007378EF">
        <w:rPr>
          <w:rFonts w:ascii="Arial" w:hAnsi="Arial" w:cs="Arial"/>
          <w:i w:val="0"/>
          <w:sz w:val="20"/>
        </w:rPr>
        <w:t xml:space="preserve">prodajalcu (SŽ – Infrastruktura, d.o.o.) izročili nepreklicno </w:t>
      </w:r>
      <w:r>
        <w:rPr>
          <w:rFonts w:ascii="Arial" w:hAnsi="Arial" w:cs="Arial"/>
          <w:i w:val="0"/>
          <w:sz w:val="20"/>
        </w:rPr>
        <w:t xml:space="preserve">brezpogojno </w:t>
      </w:r>
      <w:r w:rsidRPr="007378EF">
        <w:rPr>
          <w:rFonts w:ascii="Arial" w:hAnsi="Arial" w:cs="Arial"/>
          <w:i w:val="0"/>
          <w:sz w:val="20"/>
        </w:rPr>
        <w:t xml:space="preserve">bančno garancijo z veljavnostjo tri (3) mesece od obojestranskega podpisa prodajne pogodbe, unovčljivo na prvi poziv, ali pa nakazali denarni depozit na TRR upravljavca oz. prodajalca v višini </w:t>
      </w:r>
      <w:r w:rsidRPr="00D356FA">
        <w:rPr>
          <w:rFonts w:ascii="Arial" w:hAnsi="Arial" w:cs="Arial"/>
          <w:b/>
          <w:bCs/>
          <w:i w:val="0"/>
          <w:sz w:val="20"/>
        </w:rPr>
        <w:t>163.400,00</w:t>
      </w:r>
      <w:r w:rsidRPr="004D7293">
        <w:rPr>
          <w:rFonts w:ascii="Arial" w:hAnsi="Arial" w:cs="Arial"/>
          <w:b/>
          <w:bCs/>
          <w:i w:val="0"/>
          <w:sz w:val="20"/>
        </w:rPr>
        <w:t xml:space="preserve"> EUR</w:t>
      </w:r>
      <w:r w:rsidRPr="002D1DFF">
        <w:rPr>
          <w:rFonts w:ascii="Arial" w:hAnsi="Arial" w:cs="Arial"/>
          <w:b/>
          <w:bCs/>
          <w:i w:val="0"/>
          <w:sz w:val="20"/>
        </w:rPr>
        <w:t xml:space="preserve"> brez DDV-ja.</w:t>
      </w:r>
    </w:p>
    <w:p w14:paraId="311732DD" w14:textId="77777777" w:rsidR="00174EE5" w:rsidRPr="00BE47AB" w:rsidRDefault="00174EE5" w:rsidP="00174EE5">
      <w:pPr>
        <w:jc w:val="both"/>
        <w:rPr>
          <w:rFonts w:ascii="Arial" w:hAnsi="Arial" w:cs="Arial"/>
          <w:sz w:val="20"/>
          <w:szCs w:val="20"/>
        </w:rPr>
      </w:pPr>
    </w:p>
    <w:p w14:paraId="124CF12D" w14:textId="77777777" w:rsidR="00174EE5" w:rsidRDefault="00174EE5" w:rsidP="00174EE5">
      <w:pPr>
        <w:rPr>
          <w:rFonts w:ascii="Arial" w:hAnsi="Arial" w:cs="Arial"/>
          <w:sz w:val="20"/>
          <w:szCs w:val="20"/>
        </w:rPr>
      </w:pPr>
      <w:r w:rsidRPr="00174EE5">
        <w:rPr>
          <w:rFonts w:ascii="Arial" w:hAnsi="Arial" w:cs="Arial"/>
          <w:sz w:val="20"/>
          <w:szCs w:val="20"/>
          <w:highlight w:val="yellow"/>
        </w:rPr>
        <w:t>Kraj in datum:</w:t>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highlight w:val="yellow"/>
        </w:rPr>
        <w:t>Žig in podpis:</w:t>
      </w:r>
    </w:p>
    <w:p w14:paraId="6749CE85" w14:textId="77777777" w:rsidR="00174EE5" w:rsidRPr="00182986" w:rsidRDefault="00174EE5" w:rsidP="00174EE5">
      <w:pPr>
        <w:rPr>
          <w:rFonts w:ascii="Arial" w:hAnsi="Arial" w:cs="Arial"/>
          <w:sz w:val="20"/>
          <w:szCs w:val="20"/>
        </w:rPr>
      </w:pPr>
    </w:p>
    <w:p w14:paraId="7602EDFF" w14:textId="77777777" w:rsidR="00174EE5" w:rsidRPr="00182986" w:rsidRDefault="00174EE5" w:rsidP="00174EE5">
      <w:pPr>
        <w:rPr>
          <w:rFonts w:ascii="Arial" w:hAnsi="Arial" w:cs="Arial"/>
          <w:sz w:val="20"/>
          <w:szCs w:val="20"/>
        </w:rPr>
      </w:pPr>
    </w:p>
    <w:p w14:paraId="69C8F2C4" w14:textId="58402145" w:rsidR="00174EE5" w:rsidRDefault="00174EE5" w:rsidP="00174EE5">
      <w:pPr>
        <w:rPr>
          <w:rFonts w:ascii="Arial" w:hAnsi="Arial" w:cs="Arial"/>
          <w:sz w:val="20"/>
          <w:szCs w:val="20"/>
        </w:rPr>
      </w:pPr>
      <w:r w:rsidRPr="00182986">
        <w:rPr>
          <w:rFonts w:ascii="Arial" w:hAnsi="Arial" w:cs="Arial"/>
          <w:sz w:val="20"/>
          <w:szCs w:val="20"/>
        </w:rPr>
        <w:t>PREDMET PRODAJE</w:t>
      </w:r>
      <w:r>
        <w:rPr>
          <w:rFonts w:ascii="Arial" w:hAnsi="Arial" w:cs="Arial"/>
          <w:sz w:val="20"/>
          <w:szCs w:val="20"/>
        </w:rPr>
        <w:t xml:space="preserve"> za sklop 7</w:t>
      </w:r>
      <w:r w:rsidRPr="00182986">
        <w:rPr>
          <w:rFonts w:ascii="Arial" w:hAnsi="Arial" w:cs="Arial"/>
          <w:sz w:val="20"/>
          <w:szCs w:val="20"/>
        </w:rPr>
        <w:t xml:space="preserve">: </w:t>
      </w:r>
    </w:p>
    <w:p w14:paraId="5D16346D" w14:textId="77777777" w:rsidR="00174EE5" w:rsidRPr="00CE74A5" w:rsidRDefault="00174EE5" w:rsidP="00174EE5">
      <w:pPr>
        <w:pStyle w:val="m6448729147740164887msolistparagraph"/>
        <w:numPr>
          <w:ilvl w:val="0"/>
          <w:numId w:val="1"/>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7 cca 45 t (izgrajeni signali, kretniški pogoni, pritrdilne garniture kretniških pogonov, premikalni signali, zaporniški pogoni, tirne priključne omarice, cestni signali NPr, TK omare, relejna stojala…) iz SVTK Celje. </w:t>
      </w:r>
    </w:p>
    <w:p w14:paraId="37E610AA" w14:textId="77777777" w:rsidR="00174EE5" w:rsidRPr="00247CD3" w:rsidRDefault="00174EE5" w:rsidP="00174EE5">
      <w:pPr>
        <w:pStyle w:val="Telo"/>
        <w:spacing w:before="0"/>
        <w:rPr>
          <w:rFonts w:ascii="Arial" w:hAnsi="Arial" w:cs="Arial"/>
          <w:b/>
          <w:bCs/>
          <w:i w:val="0"/>
          <w:sz w:val="20"/>
        </w:rPr>
      </w:pPr>
      <w:r w:rsidRPr="007378EF">
        <w:rPr>
          <w:rFonts w:ascii="Arial" w:hAnsi="Arial" w:cs="Arial"/>
          <w:i w:val="0"/>
          <w:sz w:val="20"/>
        </w:rPr>
        <w:t xml:space="preserve">V zvezi z javnim zbiranjem ponudb za zgoraj navedeni postopek prodaje pod kazensko in materialno odgovornostjo izjavljam/o, da bom/o v petih (5-ih) delovnih dneh od podpisa prodajne pogodbe, </w:t>
      </w:r>
      <w:r>
        <w:rPr>
          <w:rFonts w:ascii="Arial" w:hAnsi="Arial" w:cs="Arial"/>
          <w:i w:val="0"/>
          <w:sz w:val="20"/>
        </w:rPr>
        <w:t xml:space="preserve">upravljavcu oz. </w:t>
      </w:r>
      <w:r w:rsidRPr="007378EF">
        <w:rPr>
          <w:rFonts w:ascii="Arial" w:hAnsi="Arial" w:cs="Arial"/>
          <w:i w:val="0"/>
          <w:sz w:val="20"/>
        </w:rPr>
        <w:t xml:space="preserve">prodajalcu (SŽ – Infrastruktura, d.o.o.) izročili nepreklicno </w:t>
      </w:r>
      <w:r>
        <w:rPr>
          <w:rFonts w:ascii="Arial" w:hAnsi="Arial" w:cs="Arial"/>
          <w:i w:val="0"/>
          <w:sz w:val="20"/>
        </w:rPr>
        <w:t xml:space="preserve">brezpogojno </w:t>
      </w:r>
      <w:r w:rsidRPr="007378EF">
        <w:rPr>
          <w:rFonts w:ascii="Arial" w:hAnsi="Arial" w:cs="Arial"/>
          <w:i w:val="0"/>
          <w:sz w:val="20"/>
        </w:rPr>
        <w:t xml:space="preserve">bančno garancijo z veljavnostjo tri (3) mesece od obojestranskega podpisa prodajne pogodbe, unovčljivo na prvi poziv, ali pa nakazali denarni depozit na TRR upravljavca oz. prodajalca v višini </w:t>
      </w:r>
      <w:r w:rsidRPr="00A0227E">
        <w:rPr>
          <w:rFonts w:ascii="Arial" w:hAnsi="Arial" w:cs="Arial"/>
          <w:b/>
          <w:bCs/>
          <w:i w:val="0"/>
          <w:sz w:val="20"/>
        </w:rPr>
        <w:t>7.200,00</w:t>
      </w:r>
      <w:r w:rsidRPr="004D7293">
        <w:rPr>
          <w:rFonts w:ascii="Arial" w:hAnsi="Arial" w:cs="Arial"/>
          <w:b/>
          <w:bCs/>
          <w:i w:val="0"/>
          <w:sz w:val="20"/>
        </w:rPr>
        <w:t xml:space="preserve"> EUR</w:t>
      </w:r>
      <w:r w:rsidRPr="002D1DFF">
        <w:rPr>
          <w:rFonts w:ascii="Arial" w:hAnsi="Arial" w:cs="Arial"/>
          <w:b/>
          <w:bCs/>
          <w:i w:val="0"/>
          <w:sz w:val="20"/>
        </w:rPr>
        <w:t xml:space="preserve"> brez DDV-ja.</w:t>
      </w:r>
    </w:p>
    <w:p w14:paraId="101A2626" w14:textId="77777777" w:rsidR="00174EE5" w:rsidRPr="00BE47AB" w:rsidRDefault="00174EE5" w:rsidP="00174EE5">
      <w:pPr>
        <w:jc w:val="both"/>
        <w:rPr>
          <w:rFonts w:ascii="Arial" w:hAnsi="Arial" w:cs="Arial"/>
          <w:sz w:val="20"/>
          <w:szCs w:val="20"/>
        </w:rPr>
      </w:pPr>
    </w:p>
    <w:p w14:paraId="2CCD0F9C" w14:textId="77777777" w:rsidR="00174EE5" w:rsidRDefault="00174EE5" w:rsidP="00174EE5">
      <w:pPr>
        <w:rPr>
          <w:rFonts w:ascii="Arial" w:hAnsi="Arial" w:cs="Arial"/>
          <w:sz w:val="20"/>
          <w:szCs w:val="20"/>
        </w:rPr>
      </w:pPr>
      <w:r w:rsidRPr="00174EE5">
        <w:rPr>
          <w:rFonts w:ascii="Arial" w:hAnsi="Arial" w:cs="Arial"/>
          <w:sz w:val="20"/>
          <w:szCs w:val="20"/>
          <w:highlight w:val="yellow"/>
        </w:rPr>
        <w:t>Kraj in datum:</w:t>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highlight w:val="yellow"/>
        </w:rPr>
        <w:t>Žig in podpis:</w:t>
      </w:r>
    </w:p>
    <w:p w14:paraId="4096ABFB" w14:textId="77777777" w:rsidR="0032416C" w:rsidRDefault="0032416C"/>
    <w:p w14:paraId="18E5421D" w14:textId="4A5733BF" w:rsidR="00174EE5" w:rsidRDefault="00174EE5" w:rsidP="00174EE5">
      <w:pPr>
        <w:rPr>
          <w:rFonts w:ascii="Arial" w:hAnsi="Arial" w:cs="Arial"/>
          <w:sz w:val="20"/>
          <w:szCs w:val="20"/>
        </w:rPr>
      </w:pPr>
      <w:r w:rsidRPr="00182986">
        <w:rPr>
          <w:rFonts w:ascii="Arial" w:hAnsi="Arial" w:cs="Arial"/>
          <w:sz w:val="20"/>
          <w:szCs w:val="20"/>
        </w:rPr>
        <w:t>PREDMET PRODAJE</w:t>
      </w:r>
      <w:r>
        <w:rPr>
          <w:rFonts w:ascii="Arial" w:hAnsi="Arial" w:cs="Arial"/>
          <w:sz w:val="20"/>
          <w:szCs w:val="20"/>
        </w:rPr>
        <w:t xml:space="preserve"> za sklop 8</w:t>
      </w:r>
      <w:r w:rsidRPr="00182986">
        <w:rPr>
          <w:rFonts w:ascii="Arial" w:hAnsi="Arial" w:cs="Arial"/>
          <w:sz w:val="20"/>
          <w:szCs w:val="20"/>
        </w:rPr>
        <w:t xml:space="preserve">: </w:t>
      </w:r>
    </w:p>
    <w:p w14:paraId="2E2624CF" w14:textId="77777777" w:rsidR="00174EE5" w:rsidRPr="00CE74A5" w:rsidRDefault="00174EE5" w:rsidP="00174EE5">
      <w:pPr>
        <w:pStyle w:val="m6448729147740164887msolistparagraph"/>
        <w:numPr>
          <w:ilvl w:val="0"/>
          <w:numId w:val="1"/>
        </w:numPr>
        <w:autoSpaceDE w:val="0"/>
        <w:autoSpaceDN w:val="0"/>
        <w:adjustRightInd w:val="0"/>
        <w:jc w:val="both"/>
        <w:rPr>
          <w:rFonts w:ascii="Arial" w:hAnsi="Arial" w:cs="Arial"/>
          <w:color w:val="000000"/>
          <w:sz w:val="20"/>
          <w:szCs w:val="20"/>
        </w:rPr>
      </w:pPr>
      <w:r w:rsidRPr="00CE74A5">
        <w:rPr>
          <w:rFonts w:ascii="Arial" w:hAnsi="Arial" w:cs="Arial"/>
          <w:color w:val="000000"/>
          <w:sz w:val="20"/>
          <w:szCs w:val="20"/>
        </w:rPr>
        <w:t xml:space="preserve">Sklop 8 cca 1,3 t odpadnega železa (od TK oporišč) iz Sekcije SVTK Ljubljana, </w:t>
      </w:r>
      <w:r>
        <w:rPr>
          <w:rFonts w:ascii="Arial" w:hAnsi="Arial" w:cs="Arial"/>
          <w:color w:val="000000"/>
          <w:sz w:val="20"/>
          <w:szCs w:val="20"/>
        </w:rPr>
        <w:t>iz Ljubljane.</w:t>
      </w:r>
    </w:p>
    <w:p w14:paraId="085EDD9D" w14:textId="77777777" w:rsidR="00174EE5" w:rsidRPr="00247CD3" w:rsidRDefault="00174EE5" w:rsidP="00174EE5">
      <w:pPr>
        <w:pStyle w:val="Telo"/>
        <w:spacing w:before="0"/>
        <w:rPr>
          <w:rFonts w:ascii="Arial" w:hAnsi="Arial" w:cs="Arial"/>
          <w:b/>
          <w:bCs/>
          <w:i w:val="0"/>
          <w:sz w:val="20"/>
        </w:rPr>
      </w:pPr>
      <w:r w:rsidRPr="007378EF">
        <w:rPr>
          <w:rFonts w:ascii="Arial" w:hAnsi="Arial" w:cs="Arial"/>
          <w:i w:val="0"/>
          <w:sz w:val="20"/>
        </w:rPr>
        <w:t xml:space="preserve">V zvezi z javnim zbiranjem ponudb za zgoraj navedeni postopek prodaje pod kazensko in materialno odgovornostjo izjavljam/o, da bom/o v petih (5-ih) delovnih dneh od podpisa prodajne pogodbe, </w:t>
      </w:r>
      <w:r>
        <w:rPr>
          <w:rFonts w:ascii="Arial" w:hAnsi="Arial" w:cs="Arial"/>
          <w:i w:val="0"/>
          <w:sz w:val="20"/>
        </w:rPr>
        <w:t xml:space="preserve">upravljavcu oz. </w:t>
      </w:r>
      <w:r w:rsidRPr="007378EF">
        <w:rPr>
          <w:rFonts w:ascii="Arial" w:hAnsi="Arial" w:cs="Arial"/>
          <w:i w:val="0"/>
          <w:sz w:val="20"/>
        </w:rPr>
        <w:t xml:space="preserve">prodajalcu (SŽ – Infrastruktura, d.o.o.) izročili nepreklicno </w:t>
      </w:r>
      <w:r>
        <w:rPr>
          <w:rFonts w:ascii="Arial" w:hAnsi="Arial" w:cs="Arial"/>
          <w:i w:val="0"/>
          <w:sz w:val="20"/>
        </w:rPr>
        <w:t xml:space="preserve">brezpogojno </w:t>
      </w:r>
      <w:r w:rsidRPr="007378EF">
        <w:rPr>
          <w:rFonts w:ascii="Arial" w:hAnsi="Arial" w:cs="Arial"/>
          <w:i w:val="0"/>
          <w:sz w:val="20"/>
        </w:rPr>
        <w:t xml:space="preserve">bančno garancijo z veljavnostjo tri (3) mesece od obojestranskega podpisa prodajne pogodbe, unovčljivo na prvi poziv, ali pa nakazali denarni depozit na TRR upravljavca oz. prodajalca v višini </w:t>
      </w:r>
      <w:r w:rsidRPr="002C1630">
        <w:rPr>
          <w:rFonts w:ascii="Arial" w:hAnsi="Arial" w:cs="Arial"/>
          <w:b/>
          <w:bCs/>
          <w:i w:val="0"/>
          <w:sz w:val="20"/>
        </w:rPr>
        <w:t>208,00</w:t>
      </w:r>
      <w:r w:rsidRPr="004D7293">
        <w:rPr>
          <w:rFonts w:ascii="Arial" w:hAnsi="Arial" w:cs="Arial"/>
          <w:b/>
          <w:bCs/>
          <w:i w:val="0"/>
          <w:sz w:val="20"/>
        </w:rPr>
        <w:t xml:space="preserve"> EUR</w:t>
      </w:r>
      <w:r w:rsidRPr="002D1DFF">
        <w:rPr>
          <w:rFonts w:ascii="Arial" w:hAnsi="Arial" w:cs="Arial"/>
          <w:b/>
          <w:bCs/>
          <w:i w:val="0"/>
          <w:sz w:val="20"/>
        </w:rPr>
        <w:t xml:space="preserve"> brez DDV-ja.</w:t>
      </w:r>
    </w:p>
    <w:p w14:paraId="3A687D4B" w14:textId="77777777" w:rsidR="00174EE5" w:rsidRPr="00BE47AB" w:rsidRDefault="00174EE5" w:rsidP="00174EE5">
      <w:pPr>
        <w:jc w:val="both"/>
        <w:rPr>
          <w:rFonts w:ascii="Arial" w:hAnsi="Arial" w:cs="Arial"/>
          <w:sz w:val="20"/>
          <w:szCs w:val="20"/>
        </w:rPr>
      </w:pPr>
    </w:p>
    <w:p w14:paraId="51DC995B" w14:textId="77777777" w:rsidR="00174EE5" w:rsidRDefault="00174EE5" w:rsidP="00174EE5">
      <w:pPr>
        <w:rPr>
          <w:rFonts w:ascii="Arial" w:hAnsi="Arial" w:cs="Arial"/>
          <w:sz w:val="20"/>
          <w:szCs w:val="20"/>
        </w:rPr>
      </w:pPr>
      <w:r w:rsidRPr="00174EE5">
        <w:rPr>
          <w:rFonts w:ascii="Arial" w:hAnsi="Arial" w:cs="Arial"/>
          <w:sz w:val="20"/>
          <w:szCs w:val="20"/>
          <w:highlight w:val="yellow"/>
        </w:rPr>
        <w:t>Kraj in datum:</w:t>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rPr>
        <w:tab/>
      </w:r>
      <w:r w:rsidRPr="00174EE5">
        <w:rPr>
          <w:rFonts w:ascii="Arial" w:hAnsi="Arial" w:cs="Arial"/>
          <w:sz w:val="20"/>
          <w:szCs w:val="20"/>
          <w:highlight w:val="yellow"/>
        </w:rPr>
        <w:t>Žig in podpis:</w:t>
      </w:r>
    </w:p>
    <w:p w14:paraId="32F5C076" w14:textId="77777777" w:rsidR="00174EE5" w:rsidRDefault="00174EE5"/>
    <w:p w14:paraId="6FE0E438" w14:textId="77777777" w:rsidR="00174EE5" w:rsidRDefault="00174EE5"/>
    <w:sectPr w:rsidR="00174EE5" w:rsidSect="002B2820">
      <w:pgSz w:w="11905" w:h="16837"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5D2"/>
    <w:multiLevelType w:val="multilevel"/>
    <w:tmpl w:val="F9864C54"/>
    <w:lvl w:ilvl="0">
      <w:start w:val="1"/>
      <w:numFmt w:val="bullet"/>
      <w:lvlText w:val=""/>
      <w:lvlJc w:val="left"/>
      <w:pPr>
        <w:ind w:left="360" w:hanging="360"/>
      </w:pPr>
      <w:rPr>
        <w:rFonts w:ascii="Wingdings" w:hAnsi="Wingding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9581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15"/>
    <w:rsid w:val="00086036"/>
    <w:rsid w:val="000C633C"/>
    <w:rsid w:val="00174EE5"/>
    <w:rsid w:val="00191BD6"/>
    <w:rsid w:val="002834AA"/>
    <w:rsid w:val="002B2820"/>
    <w:rsid w:val="0032416C"/>
    <w:rsid w:val="00522D15"/>
    <w:rsid w:val="005F451C"/>
    <w:rsid w:val="0069535C"/>
    <w:rsid w:val="006D6DA0"/>
    <w:rsid w:val="00A24C5E"/>
    <w:rsid w:val="00A53BD6"/>
    <w:rsid w:val="00A9544B"/>
    <w:rsid w:val="00BC5202"/>
    <w:rsid w:val="00C376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89D4"/>
  <w15:chartTrackingRefBased/>
  <w15:docId w15:val="{55475099-2ED6-4979-9640-A93825F7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74EE5"/>
    <w:pPr>
      <w:spacing w:after="200" w:line="276" w:lineRule="auto"/>
    </w:pPr>
    <w:rPr>
      <w:kern w:val="0"/>
      <w14:ligatures w14:val="none"/>
    </w:rPr>
  </w:style>
  <w:style w:type="paragraph" w:styleId="Naslov1">
    <w:name w:val="heading 1"/>
    <w:basedOn w:val="Navaden"/>
    <w:next w:val="Navaden"/>
    <w:link w:val="Naslov1Znak"/>
    <w:uiPriority w:val="9"/>
    <w:qFormat/>
    <w:rsid w:val="00522D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22D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22D1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22D1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22D15"/>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22D1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22D1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22D1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22D1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22D15"/>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22D15"/>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22D15"/>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22D15"/>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22D15"/>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22D1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22D1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22D1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22D15"/>
    <w:rPr>
      <w:rFonts w:eastAsiaTheme="majorEastAsia" w:cstheme="majorBidi"/>
      <w:color w:val="272727" w:themeColor="text1" w:themeTint="D8"/>
    </w:rPr>
  </w:style>
  <w:style w:type="paragraph" w:styleId="Naslov">
    <w:name w:val="Title"/>
    <w:basedOn w:val="Navaden"/>
    <w:next w:val="Navaden"/>
    <w:link w:val="NaslovZnak"/>
    <w:uiPriority w:val="10"/>
    <w:qFormat/>
    <w:rsid w:val="00522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22D1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22D1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22D1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22D15"/>
    <w:pPr>
      <w:spacing w:before="160"/>
      <w:jc w:val="center"/>
    </w:pPr>
    <w:rPr>
      <w:i/>
      <w:iCs/>
      <w:color w:val="404040" w:themeColor="text1" w:themeTint="BF"/>
    </w:rPr>
  </w:style>
  <w:style w:type="character" w:customStyle="1" w:styleId="CitatZnak">
    <w:name w:val="Citat Znak"/>
    <w:basedOn w:val="Privzetapisavaodstavka"/>
    <w:link w:val="Citat"/>
    <w:uiPriority w:val="29"/>
    <w:rsid w:val="00522D15"/>
    <w:rPr>
      <w:i/>
      <w:iCs/>
      <w:color w:val="404040" w:themeColor="text1" w:themeTint="BF"/>
    </w:rPr>
  </w:style>
  <w:style w:type="paragraph" w:styleId="Odstavekseznama">
    <w:name w:val="List Paragraph"/>
    <w:basedOn w:val="Navaden"/>
    <w:uiPriority w:val="34"/>
    <w:qFormat/>
    <w:rsid w:val="00522D15"/>
    <w:pPr>
      <w:ind w:left="720"/>
      <w:contextualSpacing/>
    </w:pPr>
  </w:style>
  <w:style w:type="character" w:styleId="Intenzivenpoudarek">
    <w:name w:val="Intense Emphasis"/>
    <w:basedOn w:val="Privzetapisavaodstavka"/>
    <w:uiPriority w:val="21"/>
    <w:qFormat/>
    <w:rsid w:val="00522D15"/>
    <w:rPr>
      <w:i/>
      <w:iCs/>
      <w:color w:val="2F5496" w:themeColor="accent1" w:themeShade="BF"/>
    </w:rPr>
  </w:style>
  <w:style w:type="paragraph" w:styleId="Intenzivencitat">
    <w:name w:val="Intense Quote"/>
    <w:basedOn w:val="Navaden"/>
    <w:next w:val="Navaden"/>
    <w:link w:val="IntenzivencitatZnak"/>
    <w:uiPriority w:val="30"/>
    <w:qFormat/>
    <w:rsid w:val="00522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22D15"/>
    <w:rPr>
      <w:i/>
      <w:iCs/>
      <w:color w:val="2F5496" w:themeColor="accent1" w:themeShade="BF"/>
    </w:rPr>
  </w:style>
  <w:style w:type="character" w:styleId="Intenzivensklic">
    <w:name w:val="Intense Reference"/>
    <w:basedOn w:val="Privzetapisavaodstavka"/>
    <w:uiPriority w:val="32"/>
    <w:qFormat/>
    <w:rsid w:val="00522D15"/>
    <w:rPr>
      <w:b/>
      <w:bCs/>
      <w:smallCaps/>
      <w:color w:val="2F5496" w:themeColor="accent1" w:themeShade="BF"/>
      <w:spacing w:val="5"/>
    </w:rPr>
  </w:style>
  <w:style w:type="paragraph" w:customStyle="1" w:styleId="Telo">
    <w:name w:val="Telo"/>
    <w:basedOn w:val="Telobesedila"/>
    <w:link w:val="TeloZnak"/>
    <w:uiPriority w:val="99"/>
    <w:rsid w:val="00174EE5"/>
    <w:pPr>
      <w:keepLines/>
      <w:spacing w:before="240" w:after="0" w:line="240" w:lineRule="auto"/>
      <w:jc w:val="both"/>
    </w:pPr>
    <w:rPr>
      <w:rFonts w:ascii="Times New Roman" w:eastAsia="Times New Roman" w:hAnsi="Times New Roman" w:cs="Times New Roman"/>
      <w:i/>
      <w:sz w:val="24"/>
      <w:szCs w:val="20"/>
      <w:lang w:eastAsia="sl-SI"/>
    </w:rPr>
  </w:style>
  <w:style w:type="character" w:customStyle="1" w:styleId="TeloZnak">
    <w:name w:val="Telo Znak"/>
    <w:link w:val="Telo"/>
    <w:uiPriority w:val="99"/>
    <w:locked/>
    <w:rsid w:val="00174EE5"/>
    <w:rPr>
      <w:rFonts w:ascii="Times New Roman" w:eastAsia="Times New Roman" w:hAnsi="Times New Roman" w:cs="Times New Roman"/>
      <w:i/>
      <w:kern w:val="0"/>
      <w:sz w:val="24"/>
      <w:szCs w:val="20"/>
      <w:lang w:eastAsia="sl-SI"/>
      <w14:ligatures w14:val="none"/>
    </w:rPr>
  </w:style>
  <w:style w:type="paragraph" w:customStyle="1" w:styleId="m6448729147740164887msolistparagraph">
    <w:name w:val="m_6448729147740164887msolistparagraph"/>
    <w:basedOn w:val="Navaden"/>
    <w:rsid w:val="00174EE5"/>
    <w:pPr>
      <w:spacing w:before="100" w:beforeAutospacing="1" w:after="100" w:afterAutospacing="1" w:line="240" w:lineRule="auto"/>
    </w:pPr>
    <w:rPr>
      <w:rFonts w:ascii="Calibri" w:eastAsia="Calibri" w:hAnsi="Calibri" w:cs="Calibri"/>
      <w:lang w:eastAsia="sl-SI"/>
    </w:rPr>
  </w:style>
  <w:style w:type="paragraph" w:styleId="Telobesedila">
    <w:name w:val="Body Text"/>
    <w:basedOn w:val="Navaden"/>
    <w:link w:val="TelobesedilaZnak"/>
    <w:uiPriority w:val="99"/>
    <w:semiHidden/>
    <w:unhideWhenUsed/>
    <w:rsid w:val="00174EE5"/>
    <w:pPr>
      <w:spacing w:after="120"/>
    </w:pPr>
  </w:style>
  <w:style w:type="character" w:customStyle="1" w:styleId="TelobesedilaZnak">
    <w:name w:val="Telo besedila Znak"/>
    <w:basedOn w:val="Privzetapisavaodstavka"/>
    <w:link w:val="Telobesedila"/>
    <w:uiPriority w:val="99"/>
    <w:semiHidden/>
    <w:rsid w:val="00174EE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5256</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Slovenske železnice d.o.o.</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Prijol Vesna</dc:creator>
  <cp:keywords/>
  <dc:description/>
  <cp:lastModifiedBy>Kosmač Jelka</cp:lastModifiedBy>
  <cp:revision>2</cp:revision>
  <dcterms:created xsi:type="dcterms:W3CDTF">2026-05-07T06:01:00Z</dcterms:created>
  <dcterms:modified xsi:type="dcterms:W3CDTF">2026-05-07T06:01:00Z</dcterms:modified>
</cp:coreProperties>
</file>