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76B8" w14:textId="77777777" w:rsidR="006265D5" w:rsidRDefault="006265D5" w:rsidP="006265D5">
      <w:pPr>
        <w:jc w:val="both"/>
        <w:rPr>
          <w:szCs w:val="20"/>
          <w:highlight w:val="yellow"/>
        </w:rPr>
      </w:pPr>
    </w:p>
    <w:p w14:paraId="638133C1" w14:textId="77777777" w:rsidR="006265D5" w:rsidRDefault="006265D5" w:rsidP="006265D5">
      <w:pPr>
        <w:jc w:val="both"/>
        <w:rPr>
          <w:szCs w:val="20"/>
          <w:highlight w:val="yellow"/>
        </w:rPr>
      </w:pPr>
    </w:p>
    <w:p w14:paraId="04E30D8A" w14:textId="77777777" w:rsidR="006265D5" w:rsidRPr="00615AC2" w:rsidRDefault="006265D5" w:rsidP="006265D5">
      <w:pPr>
        <w:autoSpaceDE w:val="0"/>
        <w:autoSpaceDN w:val="0"/>
        <w:adjustRightInd w:val="0"/>
        <w:spacing w:after="0" w:line="240" w:lineRule="auto"/>
        <w:jc w:val="both"/>
        <w:rPr>
          <w:b/>
          <w:bCs/>
          <w:color w:val="000000"/>
          <w:szCs w:val="20"/>
        </w:rPr>
      </w:pPr>
      <w:r w:rsidRPr="00615AC2">
        <w:rPr>
          <w:b/>
          <w:bCs/>
          <w:color w:val="000000"/>
          <w:szCs w:val="20"/>
        </w:rPr>
        <w:t xml:space="preserve">Splošni okoljevarstveni pogoji za pogodbenike Slovenskih železnic </w:t>
      </w:r>
    </w:p>
    <w:p w14:paraId="158B2447" w14:textId="77777777" w:rsidR="006265D5" w:rsidRPr="00615AC2" w:rsidRDefault="006265D5" w:rsidP="006265D5">
      <w:pPr>
        <w:autoSpaceDE w:val="0"/>
        <w:autoSpaceDN w:val="0"/>
        <w:adjustRightInd w:val="0"/>
        <w:spacing w:after="0" w:line="240" w:lineRule="auto"/>
        <w:jc w:val="both"/>
        <w:rPr>
          <w:color w:val="000000"/>
          <w:szCs w:val="20"/>
        </w:rPr>
      </w:pPr>
    </w:p>
    <w:p w14:paraId="15FB73AA" w14:textId="77777777" w:rsidR="006265D5" w:rsidRPr="00615AC2" w:rsidRDefault="006265D5" w:rsidP="006265D5">
      <w:pPr>
        <w:autoSpaceDE w:val="0"/>
        <w:autoSpaceDN w:val="0"/>
        <w:adjustRightInd w:val="0"/>
        <w:spacing w:after="0" w:line="240" w:lineRule="auto"/>
        <w:jc w:val="both"/>
        <w:rPr>
          <w:color w:val="000000"/>
          <w:szCs w:val="20"/>
        </w:rPr>
      </w:pPr>
    </w:p>
    <w:p w14:paraId="6A90F940"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Slovenske železnice, d.o.o. in družbe, ustanovljene za opravljanje vzdrževanja železniške infrastrukture, vodenje železniškega prometa in prevoza potnikov in blaga v notranjem in mednarodnem železniškem prometu (v nadaljevanju: Slovenske železnice) so se v okviru svojega poslovanja, ki posledično zadeva varovanje okolja zavezale za spoštovanje najvišjih </w:t>
      </w:r>
      <w:proofErr w:type="spellStart"/>
      <w:r w:rsidRPr="00615AC2">
        <w:rPr>
          <w:color w:val="000000"/>
          <w:szCs w:val="20"/>
        </w:rPr>
        <w:t>okoljskih</w:t>
      </w:r>
      <w:proofErr w:type="spellEnd"/>
      <w:r w:rsidRPr="00615AC2">
        <w:rPr>
          <w:color w:val="000000"/>
          <w:szCs w:val="20"/>
        </w:rPr>
        <w:t xml:space="preserve"> standardov. </w:t>
      </w:r>
    </w:p>
    <w:p w14:paraId="56B70ACE" w14:textId="77777777" w:rsidR="006265D5" w:rsidRPr="00615AC2" w:rsidRDefault="006265D5" w:rsidP="006265D5">
      <w:pPr>
        <w:autoSpaceDE w:val="0"/>
        <w:autoSpaceDN w:val="0"/>
        <w:adjustRightInd w:val="0"/>
        <w:spacing w:after="0" w:line="240" w:lineRule="auto"/>
        <w:jc w:val="both"/>
        <w:rPr>
          <w:color w:val="000000"/>
          <w:szCs w:val="20"/>
        </w:rPr>
      </w:pPr>
    </w:p>
    <w:p w14:paraId="472652A8"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Skrb za varstvo okolja je pomemben del našega partnerskega odnosa z ožjim in širšim družbenim okoljem. Zahteve po čistem, varnem in urejenem okolju so vključene v vodenje, razvoj in delovanje poslovnega sistema Slovenskih železnic. Na ta način se zagotavlja ekološko varen in okolju prijazen prevoz potnikov in tovora, vodenja prometa ter vzdrževanja infrastrukture, vlečnih vozil, vagonov ter drugih objektov, strojev in naprav. </w:t>
      </w:r>
    </w:p>
    <w:p w14:paraId="243DDE5C" w14:textId="77777777" w:rsidR="006265D5" w:rsidRPr="00615AC2" w:rsidRDefault="006265D5" w:rsidP="006265D5">
      <w:pPr>
        <w:autoSpaceDE w:val="0"/>
        <w:autoSpaceDN w:val="0"/>
        <w:adjustRightInd w:val="0"/>
        <w:spacing w:after="0" w:line="240" w:lineRule="auto"/>
        <w:jc w:val="both"/>
        <w:rPr>
          <w:color w:val="000000"/>
          <w:szCs w:val="20"/>
        </w:rPr>
      </w:pPr>
    </w:p>
    <w:p w14:paraId="74883567" w14:textId="77777777" w:rsidR="006265D5" w:rsidRPr="00615AC2" w:rsidRDefault="006265D5" w:rsidP="006265D5">
      <w:pPr>
        <w:autoSpaceDE w:val="0"/>
        <w:autoSpaceDN w:val="0"/>
        <w:adjustRightInd w:val="0"/>
        <w:spacing w:after="0" w:line="240" w:lineRule="auto"/>
        <w:jc w:val="both"/>
        <w:rPr>
          <w:color w:val="000000"/>
          <w:szCs w:val="20"/>
        </w:rPr>
      </w:pPr>
    </w:p>
    <w:p w14:paraId="2875A349"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Zastavljeno strategijo varstva okolja je možno učinkovito uresničevati le, če zahteve izpolnjujejo vsi zaposleni skupaj s pogodbenimi partnerji, upoštevajoč: </w:t>
      </w:r>
    </w:p>
    <w:p w14:paraId="4405EC87"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dosledno izpolnjevanje vseh zakonskih in drugih zahtev, </w:t>
      </w:r>
    </w:p>
    <w:p w14:paraId="324FDC0C"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zmanjševanje porabe energije, vode in drugih materialov, ki so potrebni za delovanje poslovnega sistema, </w:t>
      </w:r>
    </w:p>
    <w:p w14:paraId="3CB98C81"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w:t>
      </w:r>
      <w:proofErr w:type="spellStart"/>
      <w:r w:rsidRPr="00615AC2">
        <w:rPr>
          <w:color w:val="000000"/>
          <w:szCs w:val="20"/>
        </w:rPr>
        <w:t>optimiranje</w:t>
      </w:r>
      <w:proofErr w:type="spellEnd"/>
      <w:r w:rsidRPr="00615AC2">
        <w:rPr>
          <w:color w:val="000000"/>
          <w:szCs w:val="20"/>
        </w:rPr>
        <w:t xml:space="preserve"> ravnanja z odpadki s ciljem zmanjševanja povzročenih količin odpadkov, </w:t>
      </w:r>
    </w:p>
    <w:p w14:paraId="35500A07"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uporaba materialov in komponent, ki ne vsebujejo okolju nevarnih snovi oz. vsebujejo najmanjšo možno količino okolju nevarnih snovi, in ki ustrezajo najzahtevnejšim standardom, </w:t>
      </w:r>
    </w:p>
    <w:p w14:paraId="5A9D8E3A" w14:textId="77777777" w:rsidR="006265D5" w:rsidRPr="00615AC2" w:rsidRDefault="006265D5" w:rsidP="006265D5">
      <w:pPr>
        <w:autoSpaceDE w:val="0"/>
        <w:autoSpaceDN w:val="0"/>
        <w:adjustRightInd w:val="0"/>
        <w:spacing w:after="18" w:line="240" w:lineRule="auto"/>
        <w:jc w:val="both"/>
        <w:rPr>
          <w:color w:val="000000"/>
          <w:szCs w:val="20"/>
        </w:rPr>
      </w:pPr>
      <w:r w:rsidRPr="00615AC2">
        <w:rPr>
          <w:color w:val="000000"/>
          <w:szCs w:val="20"/>
        </w:rPr>
        <w:t xml:space="preserve">- izvajanje ukrepov za zmanjševanje tveganja in večjo varnost pri skladiščenju nevarnih snovi in prevozu nevarnega blaga, </w:t>
      </w:r>
    </w:p>
    <w:p w14:paraId="69661F2F"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 izobraževanje, usposabljanje in osveščanje zaposlenih in pogodbenikov o odgovornosti do delovnega in bivalnega oz. naravnega okolja. </w:t>
      </w:r>
    </w:p>
    <w:p w14:paraId="0DC73F4B" w14:textId="77777777" w:rsidR="006265D5" w:rsidRPr="00615AC2" w:rsidRDefault="006265D5" w:rsidP="006265D5">
      <w:pPr>
        <w:autoSpaceDE w:val="0"/>
        <w:autoSpaceDN w:val="0"/>
        <w:adjustRightInd w:val="0"/>
        <w:spacing w:after="0" w:line="240" w:lineRule="auto"/>
        <w:jc w:val="both"/>
        <w:rPr>
          <w:color w:val="000000"/>
          <w:szCs w:val="20"/>
        </w:rPr>
      </w:pPr>
    </w:p>
    <w:p w14:paraId="2FD3E555" w14:textId="77777777" w:rsidR="006265D5" w:rsidRPr="00615AC2" w:rsidRDefault="006265D5" w:rsidP="006265D5">
      <w:pPr>
        <w:autoSpaceDE w:val="0"/>
        <w:autoSpaceDN w:val="0"/>
        <w:adjustRightInd w:val="0"/>
        <w:spacing w:after="0" w:line="240" w:lineRule="auto"/>
        <w:jc w:val="both"/>
        <w:rPr>
          <w:color w:val="000000"/>
          <w:szCs w:val="20"/>
        </w:rPr>
      </w:pPr>
      <w:r w:rsidRPr="00615AC2">
        <w:rPr>
          <w:color w:val="000000"/>
          <w:szCs w:val="20"/>
        </w:rPr>
        <w:t xml:space="preserve">V skladu z zastavljeno strategijo varstva okolja, ki je del </w:t>
      </w:r>
      <w:proofErr w:type="spellStart"/>
      <w:r w:rsidRPr="00615AC2">
        <w:rPr>
          <w:color w:val="000000"/>
          <w:szCs w:val="20"/>
        </w:rPr>
        <w:t>Okoljske</w:t>
      </w:r>
      <w:proofErr w:type="spellEnd"/>
      <w:r w:rsidRPr="00615AC2">
        <w:rPr>
          <w:color w:val="000000"/>
          <w:szCs w:val="20"/>
        </w:rPr>
        <w:t xml:space="preserve"> politike Slovenskih železnic morajo tudi poslovni partnerji pri izvajanju svoje dejavnosti na območju, kjer so Slovenske železnice lastnik ali pooblaščeni upravljavec železniške infrastrukture spoštovati in izvajati naslednje zahteve: </w:t>
      </w:r>
    </w:p>
    <w:p w14:paraId="6F11B37C" w14:textId="77777777" w:rsidR="006265D5" w:rsidRPr="00615AC2" w:rsidRDefault="006265D5" w:rsidP="006265D5">
      <w:pPr>
        <w:autoSpaceDE w:val="0"/>
        <w:autoSpaceDN w:val="0"/>
        <w:adjustRightInd w:val="0"/>
        <w:spacing w:after="0" w:line="240" w:lineRule="auto"/>
        <w:jc w:val="both"/>
        <w:rPr>
          <w:color w:val="000000"/>
          <w:szCs w:val="20"/>
        </w:rPr>
      </w:pPr>
    </w:p>
    <w:p w14:paraId="151F9270"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1. Ustrezno ravnanje z odpadki kot je: ločevanje nevarnih od nenevarnih odpadkov, ureditev zbirnih mest za odpadke oz. prostore kjer se začasno skladiščijo nevarni odpadki, oddajanje odpadkov pooblaščenim organizacijam, ki imajo dovoljenje pristojnega ministrstva in vodenje dokumentacije o oddaji odpadkov. </w:t>
      </w:r>
    </w:p>
    <w:p w14:paraId="774185DC"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2. Skladiščenje nevarnih snovi v skladu z vsemi zakonskimi zahtevami, ki veljajo na območju RS in Požarnim redom Slovenskih železnic (Slovenske železnice, Uradne objave, št. 04/2000). </w:t>
      </w:r>
    </w:p>
    <w:p w14:paraId="27B94B73"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3. Skrb za preprečevanje in zmanjševanje onesnaževanje okolja tako, da emisije v okolje ne presegajo predpisanih mejnih vrednosti. </w:t>
      </w:r>
    </w:p>
    <w:p w14:paraId="0A903E71"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4. Skrb za izvajanje prvih ali občasnih meritev emisij v okolje (obratovalnega monitoringa), če za to obstaja zakonska zahteva. </w:t>
      </w:r>
    </w:p>
    <w:p w14:paraId="5AB82959"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5. Označevanje naprav in opreme, ki vsebuje nevarne snovi, če za to obstajajo zakonske zahteve (npr. naprave, ki vsebujejo PCB – poliklorirane bifenile). </w:t>
      </w:r>
    </w:p>
    <w:p w14:paraId="6617334A"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6. Obveščanje pristojnih državnih organov za obveščanje (tel. 112) v primeru </w:t>
      </w:r>
      <w:proofErr w:type="spellStart"/>
      <w:r w:rsidRPr="00615AC2">
        <w:rPr>
          <w:color w:val="000000"/>
          <w:szCs w:val="20"/>
        </w:rPr>
        <w:t>okoljske</w:t>
      </w:r>
      <w:proofErr w:type="spellEnd"/>
      <w:r w:rsidRPr="00615AC2">
        <w:rPr>
          <w:color w:val="000000"/>
          <w:szCs w:val="20"/>
        </w:rPr>
        <w:t xml:space="preserve"> nesreče (uhajanje ali razlitje nevarne snovi, požara, druge izredne razmere, ki imajo lahko za posledico negativne vplive na okolje) in odgovorne osebe Slovenskih železnic. </w:t>
      </w:r>
    </w:p>
    <w:p w14:paraId="231796AB"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t xml:space="preserve">7. Stalno zagotavljanje urejenosti in čistosti okolja. </w:t>
      </w:r>
    </w:p>
    <w:p w14:paraId="5AFBF077" w14:textId="77777777" w:rsidR="006265D5" w:rsidRPr="00615AC2" w:rsidRDefault="006265D5" w:rsidP="006265D5">
      <w:pPr>
        <w:autoSpaceDE w:val="0"/>
        <w:autoSpaceDN w:val="0"/>
        <w:adjustRightInd w:val="0"/>
        <w:spacing w:after="13" w:line="240" w:lineRule="auto"/>
        <w:jc w:val="both"/>
        <w:rPr>
          <w:color w:val="000000"/>
          <w:szCs w:val="20"/>
        </w:rPr>
      </w:pPr>
      <w:r w:rsidRPr="00615AC2">
        <w:rPr>
          <w:color w:val="000000"/>
          <w:szCs w:val="20"/>
        </w:rPr>
        <w:lastRenderedPageBreak/>
        <w:t xml:space="preserve">8. Obveščanje odgovorne osebe Slovenskih železnic o vseh spremembah in potencialnih ter dejanskih dogodkih, ki imajo škodljiv vpliv na okolje. </w:t>
      </w:r>
    </w:p>
    <w:p w14:paraId="3BB997A3" w14:textId="3D23672C" w:rsidR="006265D5" w:rsidRPr="00615AC2" w:rsidRDefault="006265D5" w:rsidP="00901BA2">
      <w:pPr>
        <w:autoSpaceDE w:val="0"/>
        <w:autoSpaceDN w:val="0"/>
        <w:adjustRightInd w:val="0"/>
        <w:spacing w:after="0" w:line="240" w:lineRule="auto"/>
        <w:jc w:val="both"/>
        <w:rPr>
          <w:szCs w:val="20"/>
        </w:rPr>
      </w:pPr>
      <w:r w:rsidRPr="00615AC2">
        <w:rPr>
          <w:color w:val="000000"/>
          <w:szCs w:val="20"/>
        </w:rPr>
        <w:t xml:space="preserve">9. Pisna seznanitev vseh zaposlenih pri poslovnem partnerju o Splošnih okoljevarstvenih pogojih za pogodbenike. </w:t>
      </w:r>
      <w:r w:rsidRPr="00615AC2">
        <w:rPr>
          <w:szCs w:val="20"/>
        </w:rPr>
        <w:t xml:space="preserve">Slovenske železnice bodo v skladu z določili teh pogojev izvajale stalni nadzor nad urejenostjo železniških objektov, prostorov in drugih železniških območij, ki se uporabljajo v skladu s pogodbenimi določili. </w:t>
      </w:r>
    </w:p>
    <w:p w14:paraId="59FB091A" w14:textId="77777777" w:rsidR="006265D5" w:rsidRPr="00615AC2" w:rsidRDefault="006265D5" w:rsidP="006265D5">
      <w:pPr>
        <w:autoSpaceDE w:val="0"/>
        <w:autoSpaceDN w:val="0"/>
        <w:adjustRightInd w:val="0"/>
        <w:spacing w:after="0" w:line="240" w:lineRule="auto"/>
        <w:jc w:val="both"/>
        <w:rPr>
          <w:szCs w:val="20"/>
        </w:rPr>
      </w:pPr>
    </w:p>
    <w:p w14:paraId="0E990FD4" w14:textId="77777777" w:rsidR="006265D5" w:rsidRPr="00615AC2" w:rsidRDefault="006265D5" w:rsidP="006265D5">
      <w:pPr>
        <w:autoSpaceDE w:val="0"/>
        <w:autoSpaceDN w:val="0"/>
        <w:adjustRightInd w:val="0"/>
        <w:spacing w:after="0" w:line="240" w:lineRule="auto"/>
        <w:jc w:val="both"/>
        <w:rPr>
          <w:szCs w:val="20"/>
        </w:rPr>
      </w:pPr>
      <w:r w:rsidRPr="00615AC2">
        <w:rPr>
          <w:szCs w:val="20"/>
        </w:rPr>
        <w:t xml:space="preserve">Zaradi zgoraj navedenih zahtev Slovenske železnice od poslovnega partnerja pričakujemo, da s svojo dejavnostjo prispeva k skupnemu prizadevanju za čim bolj čisto, varno in urejeno okolje. </w:t>
      </w:r>
    </w:p>
    <w:p w14:paraId="2100E247" w14:textId="77777777" w:rsidR="006265D5" w:rsidRPr="00615AC2" w:rsidRDefault="006265D5" w:rsidP="006265D5">
      <w:pPr>
        <w:keepNext/>
        <w:keepLines/>
        <w:spacing w:after="0" w:line="200" w:lineRule="atLeast"/>
        <w:jc w:val="both"/>
        <w:outlineLvl w:val="1"/>
        <w:rPr>
          <w:b/>
          <w:szCs w:val="20"/>
        </w:rPr>
      </w:pPr>
    </w:p>
    <w:p w14:paraId="39F5825A" w14:textId="77777777" w:rsidR="006265D5" w:rsidRPr="00615AC2" w:rsidRDefault="006265D5" w:rsidP="006265D5">
      <w:pPr>
        <w:keepNext/>
        <w:keepLines/>
        <w:spacing w:after="0" w:line="200" w:lineRule="atLeast"/>
        <w:jc w:val="both"/>
        <w:outlineLvl w:val="1"/>
        <w:rPr>
          <w:b/>
          <w:szCs w:val="20"/>
        </w:rPr>
      </w:pPr>
    </w:p>
    <w:p w14:paraId="1A969841" w14:textId="77777777" w:rsidR="006265D5" w:rsidRPr="00615AC2" w:rsidRDefault="006265D5" w:rsidP="006265D5">
      <w:pPr>
        <w:keepNext/>
        <w:keepLines/>
        <w:spacing w:after="0" w:line="200" w:lineRule="atLeast"/>
        <w:jc w:val="both"/>
        <w:outlineLvl w:val="1"/>
        <w:rPr>
          <w:b/>
          <w:szCs w:val="20"/>
        </w:rPr>
      </w:pPr>
      <w:r>
        <w:rPr>
          <w:b/>
          <w:color w:val="ED7D31" w:themeColor="accent2"/>
          <w:szCs w:val="20"/>
        </w:rPr>
        <w:t xml:space="preserve">                                                 </w:t>
      </w:r>
      <w:r w:rsidRPr="00901BA2">
        <w:rPr>
          <w:b/>
          <w:color w:val="000000" w:themeColor="text1"/>
          <w:szCs w:val="20"/>
          <w:highlight w:val="yellow"/>
        </w:rPr>
        <w:t>Žig:                                        Podpis ponudnika:</w:t>
      </w:r>
    </w:p>
    <w:p w14:paraId="1E5BBC20" w14:textId="77777777" w:rsidR="006265D5" w:rsidRPr="00615AC2" w:rsidRDefault="006265D5" w:rsidP="006265D5">
      <w:pPr>
        <w:tabs>
          <w:tab w:val="left" w:pos="4395"/>
        </w:tabs>
        <w:contextualSpacing/>
        <w:jc w:val="both"/>
        <w:rPr>
          <w:szCs w:val="20"/>
        </w:rPr>
      </w:pPr>
    </w:p>
    <w:p w14:paraId="404CC82E" w14:textId="77777777" w:rsidR="006265D5" w:rsidRPr="00615AC2" w:rsidRDefault="006265D5" w:rsidP="006265D5">
      <w:pPr>
        <w:tabs>
          <w:tab w:val="left" w:pos="4395"/>
        </w:tabs>
        <w:contextualSpacing/>
        <w:jc w:val="both"/>
        <w:rPr>
          <w:szCs w:val="20"/>
        </w:rPr>
      </w:pPr>
    </w:p>
    <w:p w14:paraId="5CA85B29" w14:textId="77777777" w:rsidR="006265D5" w:rsidRPr="00615AC2" w:rsidRDefault="006265D5" w:rsidP="006265D5">
      <w:pPr>
        <w:tabs>
          <w:tab w:val="left" w:pos="4395"/>
        </w:tabs>
        <w:contextualSpacing/>
        <w:jc w:val="both"/>
        <w:rPr>
          <w:szCs w:val="20"/>
        </w:rPr>
      </w:pPr>
    </w:p>
    <w:p w14:paraId="41BE148D" w14:textId="77777777" w:rsidR="006265D5" w:rsidRPr="00615AC2" w:rsidRDefault="006265D5" w:rsidP="006265D5">
      <w:pPr>
        <w:tabs>
          <w:tab w:val="left" w:pos="4395"/>
        </w:tabs>
        <w:contextualSpacing/>
        <w:jc w:val="both"/>
        <w:rPr>
          <w:szCs w:val="20"/>
        </w:rPr>
      </w:pPr>
    </w:p>
    <w:p w14:paraId="34274B33" w14:textId="77777777" w:rsidR="006265D5" w:rsidRPr="00615AC2" w:rsidRDefault="006265D5" w:rsidP="006265D5">
      <w:pPr>
        <w:tabs>
          <w:tab w:val="left" w:pos="4395"/>
        </w:tabs>
        <w:contextualSpacing/>
        <w:jc w:val="both"/>
        <w:rPr>
          <w:szCs w:val="20"/>
        </w:rPr>
      </w:pPr>
    </w:p>
    <w:p w14:paraId="627CC588" w14:textId="77777777" w:rsidR="006265D5" w:rsidRPr="00615AC2" w:rsidRDefault="006265D5" w:rsidP="006265D5">
      <w:pPr>
        <w:tabs>
          <w:tab w:val="left" w:pos="4395"/>
        </w:tabs>
        <w:contextualSpacing/>
        <w:jc w:val="both"/>
        <w:rPr>
          <w:szCs w:val="20"/>
        </w:rPr>
      </w:pPr>
    </w:p>
    <w:p w14:paraId="67B2E2B9" w14:textId="77777777" w:rsidR="006265D5" w:rsidRPr="00615AC2" w:rsidRDefault="006265D5" w:rsidP="006265D5">
      <w:pPr>
        <w:tabs>
          <w:tab w:val="left" w:pos="4395"/>
        </w:tabs>
        <w:contextualSpacing/>
        <w:jc w:val="both"/>
        <w:rPr>
          <w:szCs w:val="20"/>
        </w:rPr>
      </w:pPr>
    </w:p>
    <w:p w14:paraId="54B0B7C3" w14:textId="77777777" w:rsidR="006265D5" w:rsidRPr="00615AC2" w:rsidRDefault="006265D5" w:rsidP="006265D5">
      <w:pPr>
        <w:tabs>
          <w:tab w:val="left" w:pos="4395"/>
        </w:tabs>
        <w:contextualSpacing/>
        <w:jc w:val="both"/>
        <w:rPr>
          <w:szCs w:val="20"/>
        </w:rPr>
      </w:pPr>
    </w:p>
    <w:p w14:paraId="1A86848A" w14:textId="77777777" w:rsidR="006265D5" w:rsidRDefault="006265D5" w:rsidP="006265D5">
      <w:pPr>
        <w:spacing w:after="0" w:line="240" w:lineRule="auto"/>
        <w:ind w:left="0" w:firstLine="0"/>
        <w:contextualSpacing/>
        <w:rPr>
          <w:szCs w:val="20"/>
        </w:rPr>
      </w:pPr>
    </w:p>
    <w:p w14:paraId="35976DA9" w14:textId="77777777" w:rsidR="006265D5" w:rsidRDefault="006265D5" w:rsidP="006265D5">
      <w:pPr>
        <w:spacing w:after="0" w:line="240" w:lineRule="auto"/>
        <w:ind w:left="0" w:firstLine="0"/>
        <w:contextualSpacing/>
        <w:rPr>
          <w:szCs w:val="20"/>
        </w:rPr>
      </w:pPr>
    </w:p>
    <w:p w14:paraId="0D56C9D5" w14:textId="77777777" w:rsidR="006265D5" w:rsidRDefault="006265D5" w:rsidP="006265D5">
      <w:pPr>
        <w:spacing w:after="0" w:line="240" w:lineRule="auto"/>
        <w:ind w:left="0" w:firstLine="0"/>
        <w:contextualSpacing/>
        <w:rPr>
          <w:szCs w:val="20"/>
        </w:rPr>
      </w:pPr>
    </w:p>
    <w:p w14:paraId="5589B743" w14:textId="77777777" w:rsidR="006265D5" w:rsidRDefault="006265D5" w:rsidP="006265D5">
      <w:pPr>
        <w:spacing w:after="0" w:line="240" w:lineRule="auto"/>
        <w:ind w:left="0" w:firstLine="0"/>
        <w:contextualSpacing/>
        <w:rPr>
          <w:szCs w:val="20"/>
        </w:rPr>
      </w:pPr>
    </w:p>
    <w:p w14:paraId="1F4858BD" w14:textId="77777777" w:rsidR="006265D5" w:rsidRDefault="006265D5" w:rsidP="006265D5">
      <w:pPr>
        <w:spacing w:after="0" w:line="240" w:lineRule="auto"/>
        <w:ind w:left="0" w:firstLine="0"/>
        <w:contextualSpacing/>
        <w:rPr>
          <w:szCs w:val="20"/>
        </w:rPr>
      </w:pPr>
    </w:p>
    <w:p w14:paraId="35810481" w14:textId="77777777" w:rsidR="006265D5" w:rsidRDefault="006265D5" w:rsidP="006265D5">
      <w:pPr>
        <w:spacing w:after="0" w:line="240" w:lineRule="auto"/>
        <w:ind w:left="0" w:firstLine="0"/>
        <w:contextualSpacing/>
        <w:rPr>
          <w:szCs w:val="20"/>
        </w:rPr>
      </w:pPr>
    </w:p>
    <w:p w14:paraId="3196AB65" w14:textId="77777777" w:rsidR="006265D5" w:rsidRDefault="006265D5" w:rsidP="006265D5">
      <w:pPr>
        <w:spacing w:after="0" w:line="240" w:lineRule="auto"/>
        <w:ind w:left="0" w:firstLine="0"/>
        <w:contextualSpacing/>
        <w:rPr>
          <w:szCs w:val="20"/>
        </w:rPr>
      </w:pPr>
    </w:p>
    <w:p w14:paraId="7C3A160F" w14:textId="77777777" w:rsidR="006265D5" w:rsidRDefault="006265D5" w:rsidP="006265D5">
      <w:pPr>
        <w:spacing w:after="0" w:line="240" w:lineRule="auto"/>
        <w:ind w:left="0" w:firstLine="0"/>
        <w:contextualSpacing/>
        <w:rPr>
          <w:szCs w:val="20"/>
        </w:rPr>
      </w:pPr>
    </w:p>
    <w:p w14:paraId="5B6D2B84" w14:textId="77777777" w:rsidR="006265D5" w:rsidRDefault="006265D5" w:rsidP="006265D5">
      <w:pPr>
        <w:spacing w:after="0" w:line="240" w:lineRule="auto"/>
        <w:ind w:left="0" w:firstLine="0"/>
        <w:contextualSpacing/>
        <w:rPr>
          <w:szCs w:val="20"/>
        </w:rPr>
      </w:pPr>
    </w:p>
    <w:p w14:paraId="062B60B7" w14:textId="77777777" w:rsidR="006265D5" w:rsidRDefault="006265D5" w:rsidP="006265D5">
      <w:pPr>
        <w:spacing w:after="0" w:line="240" w:lineRule="auto"/>
        <w:ind w:left="0" w:firstLine="0"/>
        <w:contextualSpacing/>
        <w:rPr>
          <w:szCs w:val="20"/>
        </w:rPr>
      </w:pPr>
    </w:p>
    <w:p w14:paraId="492A0653" w14:textId="77777777" w:rsidR="006265D5" w:rsidRDefault="006265D5" w:rsidP="006265D5">
      <w:pPr>
        <w:spacing w:after="0" w:line="240" w:lineRule="auto"/>
        <w:ind w:left="0" w:firstLine="0"/>
        <w:contextualSpacing/>
        <w:rPr>
          <w:szCs w:val="20"/>
        </w:rPr>
      </w:pPr>
    </w:p>
    <w:p w14:paraId="6C4180AE" w14:textId="77777777" w:rsidR="006265D5" w:rsidRDefault="006265D5" w:rsidP="006265D5">
      <w:pPr>
        <w:spacing w:after="0" w:line="240" w:lineRule="auto"/>
        <w:ind w:left="0" w:firstLine="0"/>
        <w:contextualSpacing/>
        <w:rPr>
          <w:szCs w:val="20"/>
        </w:rPr>
      </w:pPr>
    </w:p>
    <w:p w14:paraId="27F28DF2" w14:textId="77777777" w:rsidR="006265D5" w:rsidRDefault="006265D5" w:rsidP="006265D5">
      <w:pPr>
        <w:spacing w:after="0" w:line="240" w:lineRule="auto"/>
        <w:ind w:left="0" w:firstLine="0"/>
        <w:contextualSpacing/>
        <w:rPr>
          <w:szCs w:val="20"/>
        </w:rPr>
      </w:pPr>
    </w:p>
    <w:p w14:paraId="1F3C44C6" w14:textId="77777777" w:rsidR="006265D5" w:rsidRDefault="006265D5" w:rsidP="006265D5">
      <w:pPr>
        <w:spacing w:after="0" w:line="240" w:lineRule="auto"/>
        <w:ind w:left="0" w:firstLine="0"/>
        <w:contextualSpacing/>
        <w:rPr>
          <w:szCs w:val="20"/>
        </w:rPr>
      </w:pPr>
    </w:p>
    <w:p w14:paraId="66271AD2" w14:textId="77777777" w:rsidR="006265D5" w:rsidRDefault="006265D5" w:rsidP="006265D5">
      <w:pPr>
        <w:spacing w:after="0" w:line="240" w:lineRule="auto"/>
        <w:ind w:left="0" w:firstLine="0"/>
        <w:contextualSpacing/>
        <w:rPr>
          <w:szCs w:val="20"/>
        </w:rPr>
      </w:pPr>
    </w:p>
    <w:p w14:paraId="053CE1A7" w14:textId="77777777" w:rsidR="006265D5" w:rsidRDefault="006265D5" w:rsidP="006265D5">
      <w:pPr>
        <w:spacing w:after="0" w:line="240" w:lineRule="auto"/>
        <w:ind w:left="0" w:firstLine="0"/>
        <w:contextualSpacing/>
        <w:rPr>
          <w:szCs w:val="20"/>
        </w:rPr>
      </w:pPr>
    </w:p>
    <w:p w14:paraId="0BA984B6" w14:textId="77777777" w:rsidR="006265D5" w:rsidRDefault="006265D5" w:rsidP="006265D5">
      <w:pPr>
        <w:spacing w:after="0" w:line="240" w:lineRule="auto"/>
        <w:ind w:left="0" w:firstLine="0"/>
        <w:contextualSpacing/>
        <w:rPr>
          <w:szCs w:val="20"/>
        </w:rPr>
      </w:pPr>
    </w:p>
    <w:p w14:paraId="0154E0B6" w14:textId="77777777" w:rsidR="006265D5" w:rsidRDefault="006265D5" w:rsidP="006265D5">
      <w:pPr>
        <w:spacing w:after="0" w:line="240" w:lineRule="auto"/>
        <w:ind w:left="0" w:firstLine="0"/>
        <w:contextualSpacing/>
        <w:rPr>
          <w:szCs w:val="20"/>
        </w:rPr>
      </w:pPr>
    </w:p>
    <w:p w14:paraId="303D4823" w14:textId="77777777" w:rsidR="006265D5" w:rsidRDefault="006265D5" w:rsidP="006265D5">
      <w:pPr>
        <w:spacing w:after="0" w:line="240" w:lineRule="auto"/>
        <w:ind w:left="0" w:firstLine="0"/>
        <w:contextualSpacing/>
        <w:rPr>
          <w:szCs w:val="20"/>
        </w:rPr>
      </w:pPr>
    </w:p>
    <w:p w14:paraId="3A052C06" w14:textId="77777777" w:rsidR="006265D5" w:rsidRDefault="006265D5" w:rsidP="006265D5">
      <w:pPr>
        <w:spacing w:after="0" w:line="240" w:lineRule="auto"/>
        <w:ind w:left="0" w:firstLine="0"/>
        <w:contextualSpacing/>
        <w:rPr>
          <w:szCs w:val="20"/>
        </w:rPr>
      </w:pPr>
    </w:p>
    <w:p w14:paraId="7376C831" w14:textId="77777777" w:rsidR="006265D5" w:rsidRDefault="006265D5" w:rsidP="006265D5">
      <w:pPr>
        <w:spacing w:after="0" w:line="240" w:lineRule="auto"/>
        <w:ind w:left="0" w:firstLine="0"/>
        <w:contextualSpacing/>
        <w:rPr>
          <w:szCs w:val="20"/>
        </w:rPr>
      </w:pPr>
    </w:p>
    <w:p w14:paraId="2EEAF870" w14:textId="77777777" w:rsidR="006265D5" w:rsidRDefault="006265D5" w:rsidP="006265D5">
      <w:pPr>
        <w:spacing w:after="0" w:line="240" w:lineRule="auto"/>
        <w:ind w:left="0" w:firstLine="0"/>
        <w:contextualSpacing/>
        <w:rPr>
          <w:szCs w:val="20"/>
        </w:rPr>
      </w:pPr>
    </w:p>
    <w:p w14:paraId="0749A540" w14:textId="77777777" w:rsidR="006265D5" w:rsidRDefault="006265D5" w:rsidP="006265D5">
      <w:pPr>
        <w:spacing w:after="0" w:line="240" w:lineRule="auto"/>
        <w:ind w:left="0" w:firstLine="0"/>
        <w:contextualSpacing/>
        <w:rPr>
          <w:szCs w:val="20"/>
        </w:rPr>
      </w:pPr>
    </w:p>
    <w:p w14:paraId="2F554372" w14:textId="77777777" w:rsidR="006265D5" w:rsidRDefault="006265D5" w:rsidP="006265D5">
      <w:pPr>
        <w:spacing w:after="0" w:line="240" w:lineRule="auto"/>
        <w:ind w:left="0" w:firstLine="0"/>
        <w:contextualSpacing/>
        <w:rPr>
          <w:szCs w:val="20"/>
        </w:rPr>
      </w:pPr>
    </w:p>
    <w:p w14:paraId="750932EB" w14:textId="77777777" w:rsidR="006265D5" w:rsidRDefault="006265D5" w:rsidP="006265D5">
      <w:pPr>
        <w:spacing w:after="0" w:line="240" w:lineRule="auto"/>
        <w:ind w:left="0" w:firstLine="0"/>
        <w:contextualSpacing/>
        <w:rPr>
          <w:szCs w:val="20"/>
        </w:rPr>
      </w:pPr>
    </w:p>
    <w:p w14:paraId="7CF35EA6" w14:textId="77777777" w:rsidR="006265D5" w:rsidRDefault="006265D5" w:rsidP="006265D5">
      <w:pPr>
        <w:spacing w:after="0" w:line="240" w:lineRule="auto"/>
        <w:ind w:left="0" w:firstLine="0"/>
        <w:contextualSpacing/>
        <w:rPr>
          <w:szCs w:val="20"/>
        </w:rPr>
      </w:pPr>
    </w:p>
    <w:p w14:paraId="1F82FB1F" w14:textId="77777777" w:rsidR="006265D5" w:rsidRDefault="006265D5" w:rsidP="006265D5">
      <w:pPr>
        <w:spacing w:after="0" w:line="240" w:lineRule="auto"/>
        <w:ind w:left="0" w:firstLine="0"/>
        <w:contextualSpacing/>
        <w:rPr>
          <w:szCs w:val="20"/>
        </w:rPr>
      </w:pPr>
    </w:p>
    <w:p w14:paraId="7EE88EA1" w14:textId="77777777" w:rsidR="006265D5" w:rsidRDefault="006265D5" w:rsidP="006265D5">
      <w:pPr>
        <w:spacing w:after="0" w:line="240" w:lineRule="auto"/>
        <w:ind w:left="0" w:firstLine="0"/>
        <w:contextualSpacing/>
        <w:rPr>
          <w:szCs w:val="20"/>
        </w:rPr>
      </w:pPr>
    </w:p>
    <w:p w14:paraId="3AB4A36F" w14:textId="77777777" w:rsidR="006265D5" w:rsidRDefault="006265D5" w:rsidP="006265D5">
      <w:pPr>
        <w:spacing w:after="0" w:line="240" w:lineRule="auto"/>
        <w:ind w:left="0" w:firstLine="0"/>
        <w:contextualSpacing/>
        <w:rPr>
          <w:szCs w:val="20"/>
        </w:rPr>
      </w:pPr>
    </w:p>
    <w:p w14:paraId="3EEEB75C" w14:textId="77777777" w:rsidR="006265D5" w:rsidRDefault="006265D5" w:rsidP="006265D5">
      <w:pPr>
        <w:spacing w:after="0" w:line="240" w:lineRule="auto"/>
        <w:ind w:left="0" w:firstLine="0"/>
        <w:contextualSpacing/>
        <w:rPr>
          <w:szCs w:val="20"/>
        </w:rPr>
      </w:pPr>
    </w:p>
    <w:p w14:paraId="66FD1CAF" w14:textId="77777777" w:rsidR="006265D5" w:rsidRDefault="006265D5" w:rsidP="006265D5">
      <w:pPr>
        <w:spacing w:after="0" w:line="240" w:lineRule="auto"/>
        <w:ind w:left="0" w:firstLine="0"/>
        <w:contextualSpacing/>
        <w:rPr>
          <w:szCs w:val="20"/>
        </w:rPr>
      </w:pPr>
    </w:p>
    <w:p w14:paraId="174264BB" w14:textId="77777777" w:rsidR="006265D5" w:rsidRDefault="006265D5" w:rsidP="006265D5">
      <w:pPr>
        <w:spacing w:after="0" w:line="240" w:lineRule="auto"/>
        <w:ind w:left="0" w:firstLine="0"/>
        <w:contextualSpacing/>
        <w:rPr>
          <w:szCs w:val="20"/>
        </w:rPr>
      </w:pPr>
    </w:p>
    <w:p w14:paraId="691F16C6" w14:textId="77777777" w:rsidR="006265D5" w:rsidRDefault="006265D5" w:rsidP="006265D5">
      <w:pPr>
        <w:spacing w:after="0" w:line="240" w:lineRule="auto"/>
        <w:ind w:left="0" w:firstLine="0"/>
        <w:contextualSpacing/>
        <w:rPr>
          <w:szCs w:val="20"/>
        </w:rPr>
      </w:pPr>
    </w:p>
    <w:p w14:paraId="68B996A6" w14:textId="77777777" w:rsidR="006265D5" w:rsidRDefault="006265D5" w:rsidP="006265D5">
      <w:pPr>
        <w:spacing w:after="0" w:line="240" w:lineRule="auto"/>
        <w:ind w:left="0" w:firstLine="0"/>
        <w:contextualSpacing/>
        <w:rPr>
          <w:szCs w:val="20"/>
        </w:rPr>
      </w:pPr>
    </w:p>
    <w:p w14:paraId="32D54DA6" w14:textId="77777777" w:rsidR="006265D5" w:rsidRDefault="006265D5" w:rsidP="006265D5">
      <w:pPr>
        <w:spacing w:after="0" w:line="240" w:lineRule="auto"/>
        <w:ind w:left="0" w:firstLine="0"/>
        <w:contextualSpacing/>
        <w:rPr>
          <w:szCs w:val="20"/>
        </w:rPr>
      </w:pPr>
    </w:p>
    <w:p w14:paraId="3C10AFFF" w14:textId="77777777" w:rsidR="006265D5" w:rsidRDefault="006265D5" w:rsidP="006265D5">
      <w:pPr>
        <w:spacing w:after="0" w:line="240" w:lineRule="auto"/>
        <w:ind w:left="0" w:firstLine="0"/>
        <w:contextualSpacing/>
        <w:rPr>
          <w:szCs w:val="20"/>
        </w:rPr>
      </w:pPr>
    </w:p>
    <w:p w14:paraId="673CA98B" w14:textId="77777777" w:rsidR="006265D5" w:rsidRDefault="006265D5" w:rsidP="006265D5">
      <w:pPr>
        <w:spacing w:after="0" w:line="240" w:lineRule="auto"/>
        <w:ind w:left="0" w:firstLine="0"/>
        <w:contextualSpacing/>
        <w:rPr>
          <w:szCs w:val="20"/>
        </w:rPr>
      </w:pPr>
    </w:p>
    <w:p w14:paraId="1D412685" w14:textId="77777777" w:rsidR="006265D5" w:rsidRDefault="006265D5" w:rsidP="006265D5">
      <w:pPr>
        <w:spacing w:after="0" w:line="240" w:lineRule="auto"/>
        <w:ind w:left="0" w:firstLine="0"/>
        <w:contextualSpacing/>
        <w:rPr>
          <w:szCs w:val="20"/>
        </w:rPr>
      </w:pPr>
    </w:p>
    <w:p w14:paraId="676F7ACE" w14:textId="77777777" w:rsidR="006265D5" w:rsidRDefault="006265D5" w:rsidP="006265D5">
      <w:pPr>
        <w:spacing w:after="0" w:line="240" w:lineRule="auto"/>
        <w:ind w:left="0" w:firstLine="0"/>
        <w:contextualSpacing/>
        <w:rPr>
          <w:szCs w:val="20"/>
        </w:rPr>
      </w:pPr>
    </w:p>
    <w:p w14:paraId="3AC71D68" w14:textId="77777777" w:rsidR="006265D5" w:rsidRDefault="006265D5" w:rsidP="006265D5">
      <w:pPr>
        <w:spacing w:after="0" w:line="240" w:lineRule="auto"/>
        <w:ind w:left="0" w:firstLine="0"/>
        <w:contextualSpacing/>
        <w:rPr>
          <w:szCs w:val="20"/>
        </w:rPr>
      </w:pPr>
    </w:p>
    <w:p w14:paraId="03C00031" w14:textId="77777777" w:rsidR="006265D5" w:rsidRDefault="006265D5" w:rsidP="006265D5">
      <w:pPr>
        <w:spacing w:after="0" w:line="240" w:lineRule="auto"/>
        <w:ind w:left="0" w:firstLine="0"/>
        <w:contextualSpacing/>
        <w:rPr>
          <w:szCs w:val="20"/>
        </w:rPr>
      </w:pPr>
    </w:p>
    <w:p w14:paraId="77D4105E" w14:textId="77777777" w:rsidR="006265D5" w:rsidRDefault="006265D5" w:rsidP="006265D5">
      <w:pPr>
        <w:spacing w:after="0" w:line="240" w:lineRule="auto"/>
        <w:ind w:left="0" w:firstLine="0"/>
        <w:contextualSpacing/>
        <w:rPr>
          <w:szCs w:val="20"/>
        </w:rPr>
      </w:pPr>
    </w:p>
    <w:sectPr w:rsidR="006265D5" w:rsidSect="00882593">
      <w:headerReference w:type="even" r:id="rId8"/>
      <w:headerReference w:type="default" r:id="rId9"/>
      <w:footerReference w:type="even" r:id="rId10"/>
      <w:headerReference w:type="first" r:id="rId11"/>
      <w:footerReference w:type="first" r:id="rId12"/>
      <w:type w:val="continuous"/>
      <w:pgSz w:w="11906" w:h="16838"/>
      <w:pgMar w:top="1928" w:right="850" w:bottom="407" w:left="2013" w:header="666" w:footer="408" w:gutter="0"/>
      <w:pgNumType w:chapStyle="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A6D5" w14:textId="77777777" w:rsidR="00A00186" w:rsidRDefault="00A00186">
      <w:pPr>
        <w:spacing w:after="0" w:line="240" w:lineRule="auto"/>
      </w:pPr>
      <w:r>
        <w:separator/>
      </w:r>
    </w:p>
  </w:endnote>
  <w:endnote w:type="continuationSeparator" w:id="0">
    <w:p w14:paraId="1D80B641" w14:textId="77777777" w:rsidR="00A00186" w:rsidRDefault="00A0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InterstateCE-Light">
    <w:altName w:val="Arial"/>
    <w:panose1 w:val="00000000000000000000"/>
    <w:charset w:val="EE"/>
    <w:family w:val="swiss"/>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0BE7" w14:textId="77777777" w:rsidR="007F4579" w:rsidRDefault="007F457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15056"/>
      <w:docPartObj>
        <w:docPartGallery w:val="Page Numbers (Bottom of Page)"/>
        <w:docPartUnique/>
      </w:docPartObj>
    </w:sdtPr>
    <w:sdtEndPr/>
    <w:sdtContent>
      <w:sdt>
        <w:sdtPr>
          <w:id w:val="-1769616900"/>
          <w:docPartObj>
            <w:docPartGallery w:val="Page Numbers (Top of Page)"/>
            <w:docPartUnique/>
          </w:docPartObj>
        </w:sdtPr>
        <w:sdtEndPr/>
        <w:sdtContent>
          <w:p w14:paraId="01056EF6" w14:textId="465B0460" w:rsidR="006265D5" w:rsidRDefault="006265D5" w:rsidP="006265D5">
            <w:pPr>
              <w:pStyle w:val="Noga"/>
              <w:pBdr>
                <w:top w:val="single" w:sz="4" w:space="1" w:color="auto"/>
              </w:pBdr>
              <w:rPr>
                <w:rFonts w:cs="Calibri"/>
                <w:i/>
                <w:sz w:val="16"/>
                <w:szCs w:val="16"/>
              </w:rPr>
            </w:pPr>
          </w:p>
          <w:p w14:paraId="781E3E16" w14:textId="487E7ADB" w:rsidR="00253FB0" w:rsidRPr="00996398" w:rsidRDefault="00935116" w:rsidP="006265D5">
            <w:pPr>
              <w:tabs>
                <w:tab w:val="left" w:pos="4395"/>
                <w:tab w:val="center" w:pos="5020"/>
                <w:tab w:val="left" w:pos="6946"/>
              </w:tabs>
              <w:spacing w:after="3" w:line="265" w:lineRule="auto"/>
              <w:ind w:left="0" w:firstLine="0"/>
              <w:rPr>
                <w:color w:val="A6A6A6"/>
              </w:rPr>
            </w:pPr>
            <w:r w:rsidRPr="00996398">
              <w:rPr>
                <w:color w:val="A6A6A6"/>
                <w:sz w:val="16"/>
              </w:rPr>
              <w:t xml:space="preserve">Družba z omejeno odgovornostjo registrirana </w:t>
            </w:r>
            <w:r w:rsidRPr="00996398">
              <w:rPr>
                <w:color w:val="A6A6A6"/>
                <w:sz w:val="16"/>
              </w:rPr>
              <w:tab/>
              <w:t xml:space="preserve">MŠ 6017177000 </w:t>
            </w:r>
          </w:p>
          <w:p w14:paraId="3B40CCBA" w14:textId="77777777" w:rsidR="00253FB0" w:rsidRPr="00996398" w:rsidRDefault="00935116" w:rsidP="00253FB0">
            <w:pPr>
              <w:tabs>
                <w:tab w:val="left" w:pos="4395"/>
                <w:tab w:val="center" w:pos="5276"/>
              </w:tabs>
              <w:spacing w:after="3" w:line="265" w:lineRule="auto"/>
              <w:ind w:left="-8" w:firstLine="0"/>
              <w:rPr>
                <w:color w:val="A6A6A6"/>
              </w:rPr>
            </w:pPr>
            <w:r w:rsidRPr="00996398">
              <w:rPr>
                <w:color w:val="A6A6A6"/>
                <w:sz w:val="16"/>
              </w:rPr>
              <w:t>p</w:t>
            </w:r>
            <w:r w:rsidR="00996398">
              <w:rPr>
                <w:color w:val="A6A6A6"/>
                <w:sz w:val="16"/>
              </w:rPr>
              <w:t>ri Okrožnem sodišču v Ljubljani</w:t>
            </w:r>
            <w:r w:rsidRPr="00996398">
              <w:rPr>
                <w:color w:val="A6A6A6"/>
                <w:sz w:val="16"/>
              </w:rPr>
              <w:tab/>
              <w:t>ID za DDV SI94995737</w:t>
            </w:r>
          </w:p>
          <w:p w14:paraId="3FFAC36D" w14:textId="77777777" w:rsidR="00253FB0" w:rsidRPr="00996398" w:rsidRDefault="00935116" w:rsidP="00253FB0">
            <w:pPr>
              <w:spacing w:after="3" w:line="265" w:lineRule="auto"/>
              <w:ind w:left="2"/>
              <w:rPr>
                <w:color w:val="A6A6A6"/>
                <w:sz w:val="16"/>
              </w:rPr>
            </w:pPr>
            <w:r w:rsidRPr="00996398">
              <w:rPr>
                <w:color w:val="A6A6A6"/>
                <w:sz w:val="16"/>
              </w:rPr>
              <w:t xml:space="preserve">Osnovni kapital: </w:t>
            </w:r>
            <w:r w:rsidR="0024349F">
              <w:rPr>
                <w:color w:val="A6A6A6"/>
                <w:sz w:val="16"/>
              </w:rPr>
              <w:t>9</w:t>
            </w:r>
            <w:r w:rsidRPr="00996398">
              <w:rPr>
                <w:color w:val="A6A6A6"/>
                <w:sz w:val="16"/>
              </w:rPr>
              <w:t>5.828.186,15 EUR</w:t>
            </w:r>
          </w:p>
          <w:p w14:paraId="12280DDC" w14:textId="77777777" w:rsidR="0029473E" w:rsidRDefault="0029473E" w:rsidP="0029473E">
            <w:pPr>
              <w:spacing w:after="3" w:line="265" w:lineRule="auto"/>
              <w:ind w:left="0" w:firstLine="0"/>
            </w:pPr>
          </w:p>
          <w:p w14:paraId="25A85B8F" w14:textId="77777777" w:rsidR="005E09F6" w:rsidRPr="0029473E" w:rsidRDefault="00935116" w:rsidP="0029473E">
            <w:pPr>
              <w:pStyle w:val="Noga"/>
              <w:jc w:val="right"/>
            </w:pPr>
            <w:r w:rsidRPr="000E2F1A">
              <w:t xml:space="preserve">stran </w:t>
            </w:r>
            <w:r w:rsidRPr="000E2F1A">
              <w:rPr>
                <w:bCs/>
                <w:sz w:val="24"/>
                <w:szCs w:val="24"/>
              </w:rPr>
              <w:fldChar w:fldCharType="begin"/>
            </w:r>
            <w:r w:rsidRPr="000E2F1A">
              <w:rPr>
                <w:bCs/>
              </w:rPr>
              <w:instrText>PAGE</w:instrText>
            </w:r>
            <w:r w:rsidRPr="000E2F1A">
              <w:rPr>
                <w:bCs/>
                <w:sz w:val="24"/>
                <w:szCs w:val="24"/>
              </w:rPr>
              <w:fldChar w:fldCharType="separate"/>
            </w:r>
            <w:r w:rsidR="00FD6369">
              <w:rPr>
                <w:bCs/>
                <w:noProof/>
              </w:rPr>
              <w:t>1</w:t>
            </w:r>
            <w:r w:rsidRPr="000E2F1A">
              <w:rPr>
                <w:bCs/>
                <w:sz w:val="24"/>
                <w:szCs w:val="24"/>
              </w:rPr>
              <w:fldChar w:fldCharType="end"/>
            </w:r>
            <w:r w:rsidRPr="000E2F1A">
              <w:t>/</w:t>
            </w:r>
            <w:r w:rsidRPr="000E2F1A">
              <w:rPr>
                <w:bCs/>
                <w:sz w:val="24"/>
                <w:szCs w:val="24"/>
              </w:rPr>
              <w:fldChar w:fldCharType="begin"/>
            </w:r>
            <w:r w:rsidRPr="000E2F1A">
              <w:rPr>
                <w:bCs/>
              </w:rPr>
              <w:instrText>NUMPAGES</w:instrText>
            </w:r>
            <w:r w:rsidRPr="000E2F1A">
              <w:rPr>
                <w:bCs/>
                <w:sz w:val="24"/>
                <w:szCs w:val="24"/>
              </w:rPr>
              <w:fldChar w:fldCharType="separate"/>
            </w:r>
            <w:r w:rsidR="00FD6369">
              <w:rPr>
                <w:bCs/>
                <w:noProof/>
              </w:rPr>
              <w:t>1</w:t>
            </w:r>
            <w:r w:rsidRPr="000E2F1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B913" w14:textId="77777777" w:rsidR="00A00186" w:rsidRDefault="00A00186">
      <w:pPr>
        <w:spacing w:after="0" w:line="240" w:lineRule="auto"/>
      </w:pPr>
      <w:r>
        <w:separator/>
      </w:r>
    </w:p>
  </w:footnote>
  <w:footnote w:type="continuationSeparator" w:id="0">
    <w:p w14:paraId="594F863D" w14:textId="77777777" w:rsidR="00A00186" w:rsidRDefault="00A0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D7DA3" w14:textId="77777777" w:rsidR="00BB1400" w:rsidRDefault="00935116" w:rsidP="00BB1400">
    <w:pPr>
      <w:pStyle w:val="Glava"/>
    </w:pPr>
    <w:r w:rsidRPr="008E32F4">
      <w:rPr>
        <w:noProof/>
      </w:rPr>
      <mc:AlternateContent>
        <mc:Choice Requires="wpg">
          <w:drawing>
            <wp:anchor distT="0" distB="0" distL="114300" distR="114300" simplePos="0" relativeHeight="251657216" behindDoc="0" locked="0" layoutInCell="1" allowOverlap="1" wp14:anchorId="23CBE9AB" wp14:editId="60D00A6E">
              <wp:simplePos x="0" y="0"/>
              <wp:positionH relativeFrom="page">
                <wp:posOffset>437515</wp:posOffset>
              </wp:positionH>
              <wp:positionV relativeFrom="page">
                <wp:posOffset>419456</wp:posOffset>
              </wp:positionV>
              <wp:extent cx="778586" cy="283515"/>
              <wp:effectExtent l="0" t="0" r="2540" b="2540"/>
              <wp:wrapSquare wrapText="bothSides"/>
              <wp:docPr id="14944" name="Group 14944"/>
              <wp:cNvGraphicFramePr/>
              <a:graphic xmlns:a="http://schemas.openxmlformats.org/drawingml/2006/main">
                <a:graphicData uri="http://schemas.microsoft.com/office/word/2010/wordprocessingGroup">
                  <wpg:wgp>
                    <wpg:cNvGrpSpPr/>
                    <wpg:grpSpPr>
                      <a:xfrm>
                        <a:off x="0" y="0"/>
                        <a:ext cx="778586" cy="283515"/>
                        <a:chOff x="0" y="0"/>
                        <a:chExt cx="778587" cy="283515"/>
                      </a:xfrm>
                    </wpg:grpSpPr>
                    <wps:wsp>
                      <wps:cNvPr id="14945" name="Shape 14945"/>
                      <wps:cNvSpPr/>
                      <wps:spPr>
                        <a:xfrm>
                          <a:off x="335420" y="88265"/>
                          <a:ext cx="443167" cy="195250"/>
                        </a:xfrm>
                        <a:custGeom>
                          <a:avLst/>
                          <a:gdLst/>
                          <a:ahLst/>
                          <a:cxnLst/>
                          <a:rect l="0" t="0" r="0" b="0"/>
                          <a:pathLst>
                            <a:path w="443167" h="195250">
                              <a:moveTo>
                                <a:pt x="141186" y="0"/>
                              </a:moveTo>
                              <a:lnTo>
                                <a:pt x="443167" y="0"/>
                              </a:lnTo>
                              <a:lnTo>
                                <a:pt x="336067" y="106883"/>
                              </a:lnTo>
                              <a:lnTo>
                                <a:pt x="141186" y="106883"/>
                              </a:lnTo>
                              <a:lnTo>
                                <a:pt x="53391" y="195250"/>
                              </a:lnTo>
                              <a:lnTo>
                                <a:pt x="0" y="141313"/>
                              </a:lnTo>
                              <a:lnTo>
                                <a:pt x="141186" y="0"/>
                              </a:lnTo>
                              <a:close/>
                            </a:path>
                          </a:pathLst>
                        </a:custGeom>
                        <a:ln w="0">
                          <a:miter lim="127000"/>
                        </a:ln>
                      </wps:spPr>
                      <wps:style>
                        <a:lnRef idx="0">
                          <a:srgbClr val="000000">
                            <a:alpha val="0"/>
                          </a:srgbClr>
                        </a:lnRef>
                        <a:fillRef idx="1">
                          <a:srgbClr val="00ADEF"/>
                        </a:fillRef>
                        <a:effectRef idx="0">
                          <a:scrgbClr r="0" g="0" b="0"/>
                        </a:effectRef>
                        <a:fontRef idx="none"/>
                      </wps:style>
                      <wps:bodyPr/>
                    </wps:wsp>
                    <wps:wsp>
                      <wps:cNvPr id="14946" name="Shape 14946"/>
                      <wps:cNvSpPr/>
                      <wps:spPr>
                        <a:xfrm>
                          <a:off x="0" y="0"/>
                          <a:ext cx="442836" cy="195250"/>
                        </a:xfrm>
                        <a:custGeom>
                          <a:avLst/>
                          <a:gdLst/>
                          <a:ahLst/>
                          <a:cxnLst/>
                          <a:rect l="0" t="0" r="0" b="0"/>
                          <a:pathLst>
                            <a:path w="442836" h="195250">
                              <a:moveTo>
                                <a:pt x="389446" y="0"/>
                              </a:moveTo>
                              <a:lnTo>
                                <a:pt x="442836" y="53924"/>
                              </a:lnTo>
                              <a:lnTo>
                                <a:pt x="301650" y="195250"/>
                              </a:lnTo>
                              <a:lnTo>
                                <a:pt x="0" y="195250"/>
                              </a:lnTo>
                              <a:lnTo>
                                <a:pt x="106769" y="88367"/>
                              </a:lnTo>
                              <a:lnTo>
                                <a:pt x="301650" y="88367"/>
                              </a:lnTo>
                              <a:lnTo>
                                <a:pt x="389446" y="0"/>
                              </a:lnTo>
                              <a:close/>
                            </a:path>
                          </a:pathLst>
                        </a:custGeom>
                        <a:ln w="0">
                          <a:miter lim="127000"/>
                        </a:ln>
                      </wps:spPr>
                      <wps:style>
                        <a:lnRef idx="0">
                          <a:srgbClr val="000000">
                            <a:alpha val="0"/>
                          </a:srgbClr>
                        </a:lnRef>
                        <a:fillRef idx="1">
                          <a:srgbClr val="00ADEF"/>
                        </a:fillRef>
                        <a:effectRef idx="0">
                          <a:scrgbClr r="0" g="0" b="0"/>
                        </a:effectRef>
                        <a:fontRef idx="none"/>
                      </wps:style>
                      <wps:bodyPr/>
                    </wps:wsp>
                  </wpg:wgp>
                </a:graphicData>
              </a:graphic>
              <wp14:sizeRelH relativeFrom="margin">
                <wp14:pctWidth>0</wp14:pctWidth>
              </wp14:sizeRelH>
            </wp:anchor>
          </w:drawing>
        </mc:Choice>
        <mc:Fallback>
          <w:pict>
            <v:group id="Group 14944" o:spid="_x0000_s2049" style="width:61.3pt;height:22.3pt;margin-top:33.05pt;margin-left:34.45pt;mso-position-horizontal-relative:page;mso-position-vertical-relative:page;mso-width-relative:margin;position:absolute;z-index:251659264" coordsize="7785,2835">
              <v:shape id="Shape 14945" o:spid="_x0000_s2050" style="width:4431;height:1953;left:3354;mso-wrap-style:square;position:absolute;top:882;visibility:visible;v-text-anchor:top" coordsize="443167,195250" path="m141186,l443167,,336067,106883l141186,106883l53391,195250,,141313,141186,xe" fillcolor="#00adef" stroked="f">
                <v:stroke joinstyle="miter"/>
                <v:path arrowok="t" textboxrect="0,0,443167,195250"/>
              </v:shape>
              <v:shape id="Shape 14946" o:spid="_x0000_s2051" style="width:4428;height:1952;mso-wrap-style:square;position:absolute;visibility:visible;v-text-anchor:top" coordsize="442836,195250" path="m389446,l442836,53924l301650,195250,,195250,106769,88367l301650,88367l389446,xe" fillcolor="#00adef" stroked="f">
                <v:stroke joinstyle="miter"/>
                <v:path arrowok="t" textboxrect="0,0,442836,195250"/>
              </v:shape>
              <w10:wrap type="square"/>
            </v:group>
          </w:pict>
        </mc:Fallback>
      </mc:AlternateContent>
    </w:r>
  </w:p>
  <w:p w14:paraId="7C69C22F" w14:textId="77777777" w:rsidR="007F4579" w:rsidRDefault="007F4579">
    <w:pPr>
      <w:spacing w:after="0" w:line="259" w:lineRule="auto"/>
      <w:ind w:left="-1996" w:right="10466"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175A" w14:textId="77777777" w:rsidR="007F4579" w:rsidRPr="005251C1" w:rsidRDefault="00935116" w:rsidP="005251C1">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282CF87A" wp14:editId="604523FB">
              <wp:simplePos x="0" y="0"/>
              <wp:positionH relativeFrom="column">
                <wp:posOffset>-775335</wp:posOffset>
              </wp:positionH>
              <wp:positionV relativeFrom="paragraph">
                <wp:posOffset>3810</wp:posOffset>
              </wp:positionV>
              <wp:extent cx="774700" cy="277495"/>
              <wp:effectExtent l="0" t="0" r="6350" b="8255"/>
              <wp:wrapNone/>
              <wp:docPr id="10816" name="Skupina 10816"/>
              <wp:cNvGraphicFramePr/>
              <a:graphic xmlns:a="http://schemas.openxmlformats.org/drawingml/2006/main">
                <a:graphicData uri="http://schemas.microsoft.com/office/word/2010/wordprocessingGroup">
                  <wpg:wgp>
                    <wpg:cNvGrpSpPr/>
                    <wpg:grpSpPr>
                      <a:xfrm>
                        <a:off x="0" y="0"/>
                        <a:ext cx="774700" cy="277495"/>
                        <a:chOff x="0" y="0"/>
                        <a:chExt cx="774700" cy="277495"/>
                      </a:xfrm>
                    </wpg:grpSpPr>
                    <wps:wsp>
                      <wps:cNvPr id="13989" name="Shape 14005"/>
                      <wps:cNvSpPr/>
                      <wps:spPr>
                        <a:xfrm>
                          <a:off x="335280" y="83820"/>
                          <a:ext cx="439420" cy="193675"/>
                        </a:xfrm>
                        <a:custGeom>
                          <a:avLst/>
                          <a:gdLst/>
                          <a:ahLst/>
                          <a:cxnLst/>
                          <a:rect l="0" t="0" r="0" b="0"/>
                          <a:pathLst>
                            <a:path w="439852" h="193789">
                              <a:moveTo>
                                <a:pt x="140132" y="0"/>
                              </a:moveTo>
                              <a:lnTo>
                                <a:pt x="439852" y="0"/>
                              </a:lnTo>
                              <a:lnTo>
                                <a:pt x="333566" y="106083"/>
                              </a:lnTo>
                              <a:lnTo>
                                <a:pt x="140132" y="106083"/>
                              </a:lnTo>
                              <a:lnTo>
                                <a:pt x="52984" y="193789"/>
                              </a:lnTo>
                              <a:lnTo>
                                <a:pt x="0" y="140259"/>
                              </a:lnTo>
                              <a:lnTo>
                                <a:pt x="140132" y="0"/>
                              </a:lnTo>
                              <a:close/>
                            </a:path>
                          </a:pathLst>
                        </a:custGeom>
                        <a:ln w="0">
                          <a:miter lim="100000"/>
                        </a:ln>
                      </wps:spPr>
                      <wps:style>
                        <a:lnRef idx="0">
                          <a:srgbClr val="000000">
                            <a:alpha val="0"/>
                          </a:srgbClr>
                        </a:lnRef>
                        <a:fillRef idx="1">
                          <a:srgbClr val="00ADEF"/>
                        </a:fillRef>
                        <a:effectRef idx="0">
                          <a:scrgbClr r="0" g="0" b="0"/>
                        </a:effectRef>
                        <a:fontRef idx="none"/>
                      </wps:style>
                      <wps:bodyPr/>
                    </wps:wsp>
                    <wps:wsp>
                      <wps:cNvPr id="13990" name="Shape 14006"/>
                      <wps:cNvSpPr/>
                      <wps:spPr>
                        <a:xfrm>
                          <a:off x="0" y="0"/>
                          <a:ext cx="439420" cy="193675"/>
                        </a:xfrm>
                        <a:custGeom>
                          <a:avLst/>
                          <a:gdLst/>
                          <a:ahLst/>
                          <a:cxnLst/>
                          <a:rect l="0" t="0" r="0" b="0"/>
                          <a:pathLst>
                            <a:path w="439534" h="193789">
                              <a:moveTo>
                                <a:pt x="386550" y="0"/>
                              </a:moveTo>
                              <a:lnTo>
                                <a:pt x="439534" y="53518"/>
                              </a:lnTo>
                              <a:lnTo>
                                <a:pt x="299403" y="193789"/>
                              </a:lnTo>
                              <a:lnTo>
                                <a:pt x="0" y="193789"/>
                              </a:lnTo>
                              <a:lnTo>
                                <a:pt x="105969" y="87706"/>
                              </a:lnTo>
                              <a:lnTo>
                                <a:pt x="299403" y="87706"/>
                              </a:lnTo>
                              <a:lnTo>
                                <a:pt x="386550" y="0"/>
                              </a:lnTo>
                              <a:close/>
                            </a:path>
                          </a:pathLst>
                        </a:custGeom>
                        <a:ln w="0">
                          <a:miter lim="100000"/>
                        </a:ln>
                      </wps:spPr>
                      <wps:style>
                        <a:lnRef idx="0">
                          <a:srgbClr val="000000">
                            <a:alpha val="0"/>
                          </a:srgbClr>
                        </a:lnRef>
                        <a:fillRef idx="1">
                          <a:srgbClr val="00ADEF"/>
                        </a:fillRef>
                        <a:effectRef idx="0">
                          <a:scrgbClr r="0" g="0" b="0"/>
                        </a:effectRef>
                        <a:fontRef idx="none"/>
                      </wps:style>
                      <wps:bodyPr/>
                    </wps:wsp>
                  </wpg:wgp>
                </a:graphicData>
              </a:graphic>
            </wp:anchor>
          </w:drawing>
        </mc:Choice>
        <mc:Fallback>
          <w:pict>
            <v:group id="Skupina 10816" o:spid="_x0000_s2052" style="width:61pt;height:21.85pt;margin-top:0.3pt;margin-left:-61.05pt;position:absolute;z-index:251661312" coordsize="7747,2774">
              <v:shape id="Shape 14005" o:spid="_x0000_s2053" style="width:4395;height:1936;left:3352;mso-wrap-style:square;position:absolute;top:838;visibility:visible;v-text-anchor:top" coordsize="439852,193789" path="m140132,l439852,,333566,106083l140132,106083l52984,193789,,140259,140132,xe" fillcolor="#00adef" stroked="f">
                <v:stroke joinstyle="miter"/>
                <v:path arrowok="t" textboxrect="0,0,439852,193789"/>
              </v:shape>
              <v:shape id="Shape 14006" o:spid="_x0000_s2054" style="width:4394;height:1936;mso-wrap-style:square;position:absolute;visibility:visible;v-text-anchor:top" coordsize="439534,193789" path="m386550,l439534,53518l299403,193789,,193789,105969,87706l299403,87706l386550,xe" fillcolor="#00adef" stroked="f">
                <v:stroke joinstyle="miter"/>
                <v:path arrowok="t" textboxrect="0,0,439534,19378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7C3B" w14:textId="77777777" w:rsidR="00FD4373" w:rsidRPr="00FF5210" w:rsidRDefault="00935116" w:rsidP="00FD4373">
    <w:pPr>
      <w:spacing w:after="0" w:line="259" w:lineRule="auto"/>
      <w:ind w:left="1" w:firstLine="0"/>
      <w:rPr>
        <w:sz w:val="24"/>
        <w:szCs w:val="24"/>
      </w:rPr>
    </w:pPr>
    <w:r w:rsidRPr="00FF5210">
      <w:rPr>
        <w:noProof/>
        <w:sz w:val="24"/>
        <w:szCs w:val="24"/>
      </w:rPr>
      <mc:AlternateContent>
        <mc:Choice Requires="wpg">
          <w:drawing>
            <wp:anchor distT="0" distB="0" distL="114300" distR="114300" simplePos="0" relativeHeight="251659264" behindDoc="0" locked="0" layoutInCell="1" allowOverlap="1" wp14:anchorId="57822ED9" wp14:editId="384C0C6E">
              <wp:simplePos x="0" y="0"/>
              <wp:positionH relativeFrom="column">
                <wp:posOffset>-847497</wp:posOffset>
              </wp:positionH>
              <wp:positionV relativeFrom="paragraph">
                <wp:posOffset>-635</wp:posOffset>
              </wp:positionV>
              <wp:extent cx="1760855" cy="281305"/>
              <wp:effectExtent l="0" t="0" r="0" b="4445"/>
              <wp:wrapNone/>
              <wp:docPr id="2" name="Group 116"/>
              <wp:cNvGraphicFramePr/>
              <a:graphic xmlns:a="http://schemas.openxmlformats.org/drawingml/2006/main">
                <a:graphicData uri="http://schemas.microsoft.com/office/word/2010/wordprocessingGroup">
                  <wpg:wgp>
                    <wpg:cNvGrpSpPr/>
                    <wpg:grpSpPr>
                      <a:xfrm>
                        <a:off x="0" y="0"/>
                        <a:ext cx="1760855" cy="281305"/>
                        <a:chOff x="0" y="0"/>
                        <a:chExt cx="9238937" cy="1476642"/>
                      </a:xfrm>
                    </wpg:grpSpPr>
                    <wps:wsp>
                      <wps:cNvPr id="3" name="Shape 6"/>
                      <wps:cNvSpPr/>
                      <wps:spPr>
                        <a:xfrm>
                          <a:off x="1747076" y="459651"/>
                          <a:ext cx="2308238" cy="1016991"/>
                        </a:xfrm>
                        <a:custGeom>
                          <a:avLst/>
                          <a:gdLst/>
                          <a:ahLst/>
                          <a:cxnLst/>
                          <a:rect l="0" t="0" r="0" b="0"/>
                          <a:pathLst>
                            <a:path w="2308238" h="1016991">
                              <a:moveTo>
                                <a:pt x="735317" y="0"/>
                              </a:moveTo>
                              <a:lnTo>
                                <a:pt x="2308238" y="0"/>
                              </a:lnTo>
                              <a:lnTo>
                                <a:pt x="1750492" y="556704"/>
                              </a:lnTo>
                              <a:lnTo>
                                <a:pt x="735317" y="556704"/>
                              </a:lnTo>
                              <a:lnTo>
                                <a:pt x="278028" y="1016991"/>
                              </a:lnTo>
                              <a:lnTo>
                                <a:pt x="0" y="736092"/>
                              </a:lnTo>
                              <a:lnTo>
                                <a:pt x="735317" y="0"/>
                              </a:lnTo>
                              <a:close/>
                            </a:path>
                          </a:pathLst>
                        </a:custGeom>
                        <a:solidFill>
                          <a:srgbClr val="009ED5"/>
                        </a:solidFill>
                        <a:ln w="0">
                          <a:noFill/>
                          <a:miter lim="127000"/>
                        </a:ln>
                        <a:effectLst/>
                      </wps:spPr>
                      <wps:bodyPr/>
                    </wps:wsp>
                    <wps:wsp>
                      <wps:cNvPr id="4" name="Shape 7"/>
                      <wps:cNvSpPr/>
                      <wps:spPr>
                        <a:xfrm>
                          <a:off x="0" y="0"/>
                          <a:ext cx="2306574" cy="1016991"/>
                        </a:xfrm>
                        <a:custGeom>
                          <a:avLst/>
                          <a:gdLst/>
                          <a:ahLst/>
                          <a:cxnLst/>
                          <a:rect l="0" t="0" r="0" b="0"/>
                          <a:pathLst>
                            <a:path w="2306574" h="1016991">
                              <a:moveTo>
                                <a:pt x="2028533" y="0"/>
                              </a:moveTo>
                              <a:lnTo>
                                <a:pt x="2306574" y="280899"/>
                              </a:lnTo>
                              <a:lnTo>
                                <a:pt x="1571181" y="1016991"/>
                              </a:lnTo>
                              <a:lnTo>
                                <a:pt x="0" y="1016991"/>
                              </a:lnTo>
                              <a:lnTo>
                                <a:pt x="556146" y="460210"/>
                              </a:lnTo>
                              <a:lnTo>
                                <a:pt x="1571181" y="460210"/>
                              </a:lnTo>
                              <a:lnTo>
                                <a:pt x="2028533" y="0"/>
                              </a:lnTo>
                              <a:close/>
                            </a:path>
                          </a:pathLst>
                        </a:custGeom>
                        <a:solidFill>
                          <a:srgbClr val="009ED5"/>
                        </a:solidFill>
                        <a:ln w="0">
                          <a:noFill/>
                          <a:miter lim="127000"/>
                        </a:ln>
                        <a:effectLst/>
                      </wps:spPr>
                      <wps:bodyPr/>
                    </wps:wsp>
                    <wps:wsp>
                      <wps:cNvPr id="5" name="Shape 121"/>
                      <wps:cNvSpPr/>
                      <wps:spPr>
                        <a:xfrm>
                          <a:off x="4458773" y="460384"/>
                          <a:ext cx="112890" cy="556705"/>
                        </a:xfrm>
                        <a:custGeom>
                          <a:avLst/>
                          <a:gdLst/>
                          <a:ahLst/>
                          <a:cxnLst/>
                          <a:rect l="0" t="0" r="0" b="0"/>
                          <a:pathLst>
                            <a:path w="112890" h="556705">
                              <a:moveTo>
                                <a:pt x="0" y="0"/>
                              </a:moveTo>
                              <a:lnTo>
                                <a:pt x="112890" y="0"/>
                              </a:lnTo>
                              <a:lnTo>
                                <a:pt x="112890" y="556705"/>
                              </a:lnTo>
                              <a:lnTo>
                                <a:pt x="0" y="556705"/>
                              </a:lnTo>
                              <a:lnTo>
                                <a:pt x="0" y="0"/>
                              </a:lnTo>
                            </a:path>
                          </a:pathLst>
                        </a:custGeom>
                        <a:solidFill>
                          <a:srgbClr val="181717"/>
                        </a:solidFill>
                        <a:ln w="0">
                          <a:noFill/>
                          <a:miter lim="127000"/>
                        </a:ln>
                        <a:effectLst/>
                      </wps:spPr>
                      <wps:bodyPr/>
                    </wps:wsp>
                    <wps:wsp>
                      <wps:cNvPr id="6" name="Shape 9"/>
                      <wps:cNvSpPr/>
                      <wps:spPr>
                        <a:xfrm>
                          <a:off x="4665114" y="606821"/>
                          <a:ext cx="362039" cy="410324"/>
                        </a:xfrm>
                        <a:custGeom>
                          <a:avLst/>
                          <a:gdLst/>
                          <a:ahLst/>
                          <a:cxnLst/>
                          <a:rect l="0" t="0" r="0" b="0"/>
                          <a:pathLst>
                            <a:path w="362039" h="410324">
                              <a:moveTo>
                                <a:pt x="224244" y="0"/>
                              </a:moveTo>
                              <a:cubicBezTo>
                                <a:pt x="245034" y="0"/>
                                <a:pt x="263817" y="3696"/>
                                <a:pt x="280695" y="11290"/>
                              </a:cubicBezTo>
                              <a:cubicBezTo>
                                <a:pt x="297510" y="18758"/>
                                <a:pt x="311950" y="29159"/>
                                <a:pt x="323875" y="42418"/>
                              </a:cubicBezTo>
                              <a:cubicBezTo>
                                <a:pt x="335813" y="55664"/>
                                <a:pt x="345160" y="71298"/>
                                <a:pt x="351930" y="89510"/>
                              </a:cubicBezTo>
                              <a:cubicBezTo>
                                <a:pt x="358699" y="107658"/>
                                <a:pt x="362039" y="127673"/>
                                <a:pt x="362039" y="149441"/>
                              </a:cubicBezTo>
                              <a:lnTo>
                                <a:pt x="362039" y="410324"/>
                              </a:lnTo>
                              <a:lnTo>
                                <a:pt x="256134" y="410324"/>
                              </a:lnTo>
                              <a:lnTo>
                                <a:pt x="256134" y="165075"/>
                              </a:lnTo>
                              <a:cubicBezTo>
                                <a:pt x="256134" y="143231"/>
                                <a:pt x="250203" y="125578"/>
                                <a:pt x="238277" y="112116"/>
                              </a:cubicBezTo>
                              <a:cubicBezTo>
                                <a:pt x="226276" y="98577"/>
                                <a:pt x="209181" y="91885"/>
                                <a:pt x="186855" y="91885"/>
                              </a:cubicBezTo>
                              <a:cubicBezTo>
                                <a:pt x="163474" y="91885"/>
                                <a:pt x="144145" y="100254"/>
                                <a:pt x="128803" y="117145"/>
                              </a:cubicBezTo>
                              <a:cubicBezTo>
                                <a:pt x="113525" y="134023"/>
                                <a:pt x="105842" y="156210"/>
                                <a:pt x="105842" y="183693"/>
                              </a:cubicBezTo>
                              <a:lnTo>
                                <a:pt x="105842" y="410324"/>
                              </a:lnTo>
                              <a:lnTo>
                                <a:pt x="0" y="410324"/>
                              </a:lnTo>
                              <a:lnTo>
                                <a:pt x="0" y="10871"/>
                              </a:lnTo>
                              <a:lnTo>
                                <a:pt x="103543" y="10871"/>
                              </a:lnTo>
                              <a:lnTo>
                                <a:pt x="103543" y="65367"/>
                              </a:lnTo>
                              <a:lnTo>
                                <a:pt x="105842" y="65367"/>
                              </a:lnTo>
                              <a:cubicBezTo>
                                <a:pt x="119380" y="43536"/>
                                <a:pt x="135560" y="27203"/>
                                <a:pt x="154546" y="16320"/>
                              </a:cubicBezTo>
                              <a:cubicBezTo>
                                <a:pt x="173444" y="5436"/>
                                <a:pt x="196685" y="0"/>
                                <a:pt x="224244" y="0"/>
                              </a:cubicBezTo>
                              <a:close/>
                            </a:path>
                          </a:pathLst>
                        </a:custGeom>
                        <a:solidFill>
                          <a:srgbClr val="181717"/>
                        </a:solidFill>
                        <a:ln w="0">
                          <a:noFill/>
                          <a:miter lim="127000"/>
                        </a:ln>
                        <a:effectLst/>
                      </wps:spPr>
                      <wps:bodyPr/>
                    </wps:wsp>
                    <wps:wsp>
                      <wps:cNvPr id="7" name="Shape 10"/>
                      <wps:cNvSpPr/>
                      <wps:spPr>
                        <a:xfrm>
                          <a:off x="5080917" y="458542"/>
                          <a:ext cx="231991" cy="558584"/>
                        </a:xfrm>
                        <a:custGeom>
                          <a:avLst/>
                          <a:gdLst/>
                          <a:ahLst/>
                          <a:cxnLst/>
                          <a:rect l="0" t="0" r="0" b="0"/>
                          <a:pathLst>
                            <a:path w="231991" h="558584">
                              <a:moveTo>
                                <a:pt x="231991" y="2578"/>
                              </a:moveTo>
                              <a:lnTo>
                                <a:pt x="231991" y="84341"/>
                              </a:lnTo>
                              <a:cubicBezTo>
                                <a:pt x="207073" y="83376"/>
                                <a:pt x="188938" y="85458"/>
                                <a:pt x="177559" y="90627"/>
                              </a:cubicBezTo>
                              <a:cubicBezTo>
                                <a:pt x="166116" y="95796"/>
                                <a:pt x="160401" y="108763"/>
                                <a:pt x="160401" y="129553"/>
                              </a:cubicBezTo>
                              <a:lnTo>
                                <a:pt x="160401" y="159144"/>
                              </a:lnTo>
                              <a:lnTo>
                                <a:pt x="231991" y="159144"/>
                              </a:lnTo>
                              <a:lnTo>
                                <a:pt x="231991" y="232334"/>
                              </a:lnTo>
                              <a:lnTo>
                                <a:pt x="160401" y="232334"/>
                              </a:lnTo>
                              <a:lnTo>
                                <a:pt x="160401" y="558584"/>
                              </a:lnTo>
                              <a:lnTo>
                                <a:pt x="54483" y="558584"/>
                              </a:lnTo>
                              <a:lnTo>
                                <a:pt x="54483" y="232334"/>
                              </a:lnTo>
                              <a:lnTo>
                                <a:pt x="0" y="232334"/>
                              </a:lnTo>
                              <a:lnTo>
                                <a:pt x="0" y="159144"/>
                              </a:lnTo>
                              <a:lnTo>
                                <a:pt x="54483" y="159144"/>
                              </a:lnTo>
                              <a:lnTo>
                                <a:pt x="54483" y="123279"/>
                              </a:lnTo>
                              <a:cubicBezTo>
                                <a:pt x="54483" y="98933"/>
                                <a:pt x="58890" y="78423"/>
                                <a:pt x="67742" y="61811"/>
                              </a:cubicBezTo>
                              <a:cubicBezTo>
                                <a:pt x="76530" y="45199"/>
                                <a:pt x="88887" y="32093"/>
                                <a:pt x="104724" y="22466"/>
                              </a:cubicBezTo>
                              <a:cubicBezTo>
                                <a:pt x="120561" y="12903"/>
                                <a:pt x="139408" y="6477"/>
                                <a:pt x="161163" y="3340"/>
                              </a:cubicBezTo>
                              <a:cubicBezTo>
                                <a:pt x="182931" y="279"/>
                                <a:pt x="206591" y="0"/>
                                <a:pt x="231991" y="2578"/>
                              </a:cubicBezTo>
                              <a:close/>
                            </a:path>
                          </a:pathLst>
                        </a:custGeom>
                        <a:solidFill>
                          <a:srgbClr val="181717"/>
                        </a:solidFill>
                        <a:ln w="0">
                          <a:noFill/>
                          <a:miter lim="127000"/>
                        </a:ln>
                        <a:effectLst/>
                      </wps:spPr>
                      <wps:bodyPr/>
                    </wps:wsp>
                    <wps:wsp>
                      <wps:cNvPr id="8" name="Shape 11"/>
                      <wps:cNvSpPr/>
                      <wps:spPr>
                        <a:xfrm>
                          <a:off x="5376802" y="612999"/>
                          <a:ext cx="227381" cy="404114"/>
                        </a:xfrm>
                        <a:custGeom>
                          <a:avLst/>
                          <a:gdLst/>
                          <a:ahLst/>
                          <a:cxnLst/>
                          <a:rect l="0" t="0" r="0" b="0"/>
                          <a:pathLst>
                            <a:path w="227381" h="404114">
                              <a:moveTo>
                                <a:pt x="202464" y="0"/>
                              </a:moveTo>
                              <a:cubicBezTo>
                                <a:pt x="213360" y="0"/>
                                <a:pt x="221666" y="1054"/>
                                <a:pt x="227381" y="3150"/>
                              </a:cubicBezTo>
                              <a:lnTo>
                                <a:pt x="227381" y="95796"/>
                              </a:lnTo>
                              <a:lnTo>
                                <a:pt x="225019" y="95796"/>
                              </a:lnTo>
                              <a:cubicBezTo>
                                <a:pt x="190259" y="92177"/>
                                <a:pt x="161646" y="99644"/>
                                <a:pt x="139395" y="118339"/>
                              </a:cubicBezTo>
                              <a:cubicBezTo>
                                <a:pt x="117082" y="137033"/>
                                <a:pt x="105918" y="167462"/>
                                <a:pt x="105918" y="209461"/>
                              </a:cubicBezTo>
                              <a:lnTo>
                                <a:pt x="105918" y="404114"/>
                              </a:lnTo>
                              <a:lnTo>
                                <a:pt x="0" y="404114"/>
                              </a:lnTo>
                              <a:lnTo>
                                <a:pt x="0" y="4686"/>
                              </a:lnTo>
                              <a:lnTo>
                                <a:pt x="102007" y="4686"/>
                              </a:lnTo>
                              <a:lnTo>
                                <a:pt x="102007" y="68516"/>
                              </a:lnTo>
                              <a:lnTo>
                                <a:pt x="104305" y="68516"/>
                              </a:lnTo>
                              <a:cubicBezTo>
                                <a:pt x="116307" y="45707"/>
                                <a:pt x="129782" y="28537"/>
                                <a:pt x="144843" y="17170"/>
                              </a:cubicBezTo>
                              <a:cubicBezTo>
                                <a:pt x="159919" y="5728"/>
                                <a:pt x="179096" y="0"/>
                                <a:pt x="202464" y="0"/>
                              </a:cubicBezTo>
                              <a:close/>
                            </a:path>
                          </a:pathLst>
                        </a:custGeom>
                        <a:solidFill>
                          <a:srgbClr val="181717"/>
                        </a:solidFill>
                        <a:ln w="0">
                          <a:noFill/>
                          <a:miter lim="127000"/>
                        </a:ln>
                        <a:effectLst/>
                      </wps:spPr>
                      <wps:bodyPr/>
                    </wps:wsp>
                    <wps:wsp>
                      <wps:cNvPr id="9" name="Shape 12"/>
                      <wps:cNvSpPr/>
                      <wps:spPr>
                        <a:xfrm>
                          <a:off x="5634533" y="772288"/>
                          <a:ext cx="181025" cy="254194"/>
                        </a:xfrm>
                        <a:custGeom>
                          <a:avLst/>
                          <a:gdLst/>
                          <a:ahLst/>
                          <a:cxnLst/>
                          <a:rect l="0" t="0" r="0" b="0"/>
                          <a:pathLst>
                            <a:path w="181025" h="254194">
                              <a:moveTo>
                                <a:pt x="181025" y="0"/>
                              </a:moveTo>
                              <a:lnTo>
                                <a:pt x="181025" y="68523"/>
                              </a:lnTo>
                              <a:lnTo>
                                <a:pt x="148701" y="77437"/>
                              </a:lnTo>
                              <a:cubicBezTo>
                                <a:pt x="138322" y="81065"/>
                                <a:pt x="129775" y="84954"/>
                                <a:pt x="123075" y="89107"/>
                              </a:cubicBezTo>
                              <a:cubicBezTo>
                                <a:pt x="109538" y="97413"/>
                                <a:pt x="102781" y="110951"/>
                                <a:pt x="102781" y="129582"/>
                              </a:cubicBezTo>
                              <a:cubicBezTo>
                                <a:pt x="102781" y="148276"/>
                                <a:pt x="108496" y="161459"/>
                                <a:pt x="119926" y="168926"/>
                              </a:cubicBezTo>
                              <a:cubicBezTo>
                                <a:pt x="131305" y="176458"/>
                                <a:pt x="146380" y="180229"/>
                                <a:pt x="165074" y="180229"/>
                              </a:cubicBezTo>
                              <a:lnTo>
                                <a:pt x="181025" y="177594"/>
                              </a:lnTo>
                              <a:lnTo>
                                <a:pt x="181025" y="250192"/>
                              </a:lnTo>
                              <a:lnTo>
                                <a:pt x="139408" y="254194"/>
                              </a:lnTo>
                              <a:cubicBezTo>
                                <a:pt x="98374" y="254194"/>
                                <a:pt x="64884" y="243856"/>
                                <a:pt x="38925" y="223067"/>
                              </a:cubicBezTo>
                              <a:cubicBezTo>
                                <a:pt x="12967" y="202277"/>
                                <a:pt x="0" y="171924"/>
                                <a:pt x="0" y="131944"/>
                              </a:cubicBezTo>
                              <a:cubicBezTo>
                                <a:pt x="0" y="110113"/>
                                <a:pt x="4178" y="91685"/>
                                <a:pt x="12484" y="76623"/>
                              </a:cubicBezTo>
                              <a:cubicBezTo>
                                <a:pt x="20790" y="61624"/>
                                <a:pt x="32156" y="49127"/>
                                <a:pt x="46749" y="39285"/>
                              </a:cubicBezTo>
                              <a:cubicBezTo>
                                <a:pt x="61252" y="29455"/>
                                <a:pt x="78282" y="21772"/>
                                <a:pt x="97739" y="16336"/>
                              </a:cubicBezTo>
                              <a:cubicBezTo>
                                <a:pt x="117145" y="10824"/>
                                <a:pt x="138074" y="6570"/>
                                <a:pt x="160401" y="3433"/>
                              </a:cubicBezTo>
                              <a:lnTo>
                                <a:pt x="181025" y="0"/>
                              </a:lnTo>
                              <a:close/>
                            </a:path>
                          </a:pathLst>
                        </a:custGeom>
                        <a:solidFill>
                          <a:srgbClr val="181717"/>
                        </a:solidFill>
                        <a:ln w="0">
                          <a:noFill/>
                          <a:miter lim="127000"/>
                        </a:ln>
                        <a:effectLst/>
                      </wps:spPr>
                      <wps:bodyPr/>
                    </wps:wsp>
                    <wps:wsp>
                      <wps:cNvPr id="10" name="Shape 13"/>
                      <wps:cNvSpPr/>
                      <wps:spPr>
                        <a:xfrm>
                          <a:off x="5653240" y="608222"/>
                          <a:ext cx="162318" cy="130935"/>
                        </a:xfrm>
                        <a:custGeom>
                          <a:avLst/>
                          <a:gdLst/>
                          <a:ahLst/>
                          <a:cxnLst/>
                          <a:rect l="0" t="0" r="0" b="0"/>
                          <a:pathLst>
                            <a:path w="162318" h="130935">
                              <a:moveTo>
                                <a:pt x="162318" y="0"/>
                              </a:moveTo>
                              <a:lnTo>
                                <a:pt x="162318" y="75782"/>
                              </a:lnTo>
                              <a:lnTo>
                                <a:pt x="138582" y="78278"/>
                              </a:lnTo>
                              <a:cubicBezTo>
                                <a:pt x="129241" y="80564"/>
                                <a:pt x="121463" y="83983"/>
                                <a:pt x="115252" y="88517"/>
                              </a:cubicBezTo>
                              <a:cubicBezTo>
                                <a:pt x="102756" y="97585"/>
                                <a:pt x="95796" y="111746"/>
                                <a:pt x="94183" y="130935"/>
                              </a:cubicBezTo>
                              <a:lnTo>
                                <a:pt x="0" y="130935"/>
                              </a:lnTo>
                              <a:cubicBezTo>
                                <a:pt x="483" y="113282"/>
                                <a:pt x="4382" y="96544"/>
                                <a:pt x="11646" y="80707"/>
                              </a:cubicBezTo>
                              <a:cubicBezTo>
                                <a:pt x="18898" y="64870"/>
                                <a:pt x="29578" y="50976"/>
                                <a:pt x="43599" y="39038"/>
                              </a:cubicBezTo>
                              <a:cubicBezTo>
                                <a:pt x="57620" y="27113"/>
                                <a:pt x="75273" y="17550"/>
                                <a:pt x="96558" y="10235"/>
                              </a:cubicBezTo>
                              <a:cubicBezTo>
                                <a:pt x="107162" y="6602"/>
                                <a:pt x="118776" y="3881"/>
                                <a:pt x="131367" y="2068"/>
                              </a:cubicBezTo>
                              <a:lnTo>
                                <a:pt x="162318" y="0"/>
                              </a:lnTo>
                              <a:close/>
                            </a:path>
                          </a:pathLst>
                        </a:custGeom>
                        <a:solidFill>
                          <a:srgbClr val="181717"/>
                        </a:solidFill>
                        <a:ln w="0">
                          <a:noFill/>
                          <a:miter lim="127000"/>
                        </a:ln>
                        <a:effectLst/>
                      </wps:spPr>
                      <wps:bodyPr/>
                    </wps:wsp>
                    <wps:wsp>
                      <wps:cNvPr id="11" name="Shape 14"/>
                      <wps:cNvSpPr/>
                      <wps:spPr>
                        <a:xfrm>
                          <a:off x="5815559" y="607573"/>
                          <a:ext cx="191974" cy="414907"/>
                        </a:xfrm>
                        <a:custGeom>
                          <a:avLst/>
                          <a:gdLst/>
                          <a:ahLst/>
                          <a:cxnLst/>
                          <a:rect l="0" t="0" r="0" b="0"/>
                          <a:pathLst>
                            <a:path w="191974" h="414907">
                              <a:moveTo>
                                <a:pt x="9716" y="0"/>
                              </a:moveTo>
                              <a:cubicBezTo>
                                <a:pt x="69457" y="0"/>
                                <a:pt x="112370" y="12840"/>
                                <a:pt x="138595" y="38506"/>
                              </a:cubicBezTo>
                              <a:cubicBezTo>
                                <a:pt x="164821" y="64186"/>
                                <a:pt x="177953" y="100393"/>
                                <a:pt x="177953" y="147142"/>
                              </a:cubicBezTo>
                              <a:lnTo>
                                <a:pt x="177953" y="350380"/>
                              </a:lnTo>
                              <a:cubicBezTo>
                                <a:pt x="177953" y="380530"/>
                                <a:pt x="182626" y="398945"/>
                                <a:pt x="191974" y="405651"/>
                              </a:cubicBezTo>
                              <a:lnTo>
                                <a:pt x="191974" y="409549"/>
                              </a:lnTo>
                              <a:lnTo>
                                <a:pt x="89967" y="409549"/>
                              </a:lnTo>
                              <a:cubicBezTo>
                                <a:pt x="86830" y="405435"/>
                                <a:pt x="84252" y="399161"/>
                                <a:pt x="82157" y="390855"/>
                              </a:cubicBezTo>
                              <a:cubicBezTo>
                                <a:pt x="80061" y="382549"/>
                                <a:pt x="78511" y="374040"/>
                                <a:pt x="77470" y="365176"/>
                              </a:cubicBezTo>
                              <a:lnTo>
                                <a:pt x="75933" y="365176"/>
                              </a:lnTo>
                              <a:cubicBezTo>
                                <a:pt x="70701" y="372986"/>
                                <a:pt x="64910" y="380111"/>
                                <a:pt x="58420" y="386601"/>
                              </a:cubicBezTo>
                              <a:cubicBezTo>
                                <a:pt x="51867" y="393090"/>
                                <a:pt x="44120" y="398666"/>
                                <a:pt x="35065" y="403339"/>
                              </a:cubicBezTo>
                              <a:cubicBezTo>
                                <a:pt x="25984" y="408013"/>
                                <a:pt x="15164" y="411785"/>
                                <a:pt x="2756" y="414642"/>
                              </a:cubicBezTo>
                              <a:lnTo>
                                <a:pt x="0" y="414907"/>
                              </a:lnTo>
                              <a:lnTo>
                                <a:pt x="0" y="342309"/>
                              </a:lnTo>
                              <a:lnTo>
                                <a:pt x="24168" y="338315"/>
                              </a:lnTo>
                              <a:cubicBezTo>
                                <a:pt x="35814" y="333921"/>
                                <a:pt x="45669" y="328206"/>
                                <a:pt x="53747" y="321145"/>
                              </a:cubicBezTo>
                              <a:cubicBezTo>
                                <a:pt x="61773" y="314173"/>
                                <a:pt x="67856" y="306146"/>
                                <a:pt x="72035" y="297015"/>
                              </a:cubicBezTo>
                              <a:cubicBezTo>
                                <a:pt x="76226" y="287947"/>
                                <a:pt x="78245" y="278524"/>
                                <a:pt x="78245" y="268618"/>
                              </a:cubicBezTo>
                              <a:lnTo>
                                <a:pt x="78245" y="208686"/>
                              </a:lnTo>
                              <a:cubicBezTo>
                                <a:pt x="68974" y="214401"/>
                                <a:pt x="57658" y="218935"/>
                                <a:pt x="44400" y="222288"/>
                              </a:cubicBezTo>
                              <a:cubicBezTo>
                                <a:pt x="31154" y="225628"/>
                                <a:pt x="17818" y="228917"/>
                                <a:pt x="4293" y="232054"/>
                              </a:cubicBezTo>
                              <a:lnTo>
                                <a:pt x="0" y="233238"/>
                              </a:lnTo>
                              <a:lnTo>
                                <a:pt x="0" y="164715"/>
                              </a:lnTo>
                              <a:lnTo>
                                <a:pt x="22592" y="160955"/>
                              </a:lnTo>
                              <a:cubicBezTo>
                                <a:pt x="34795" y="158496"/>
                                <a:pt x="44793" y="155969"/>
                                <a:pt x="52578" y="153352"/>
                              </a:cubicBezTo>
                              <a:cubicBezTo>
                                <a:pt x="68123" y="148184"/>
                                <a:pt x="75933" y="138074"/>
                                <a:pt x="75933" y="122999"/>
                              </a:cubicBezTo>
                              <a:cubicBezTo>
                                <a:pt x="75933" y="108483"/>
                                <a:pt x="70358" y="96914"/>
                                <a:pt x="59195" y="88328"/>
                              </a:cubicBezTo>
                              <a:cubicBezTo>
                                <a:pt x="48032" y="79819"/>
                                <a:pt x="31293" y="75489"/>
                                <a:pt x="8967" y="75489"/>
                              </a:cubicBezTo>
                              <a:lnTo>
                                <a:pt x="0" y="76432"/>
                              </a:lnTo>
                              <a:lnTo>
                                <a:pt x="0" y="649"/>
                              </a:lnTo>
                              <a:lnTo>
                                <a:pt x="9716" y="0"/>
                              </a:lnTo>
                              <a:close/>
                            </a:path>
                          </a:pathLst>
                        </a:custGeom>
                        <a:solidFill>
                          <a:srgbClr val="181717"/>
                        </a:solidFill>
                        <a:ln w="0">
                          <a:noFill/>
                          <a:miter lim="127000"/>
                        </a:ln>
                        <a:effectLst/>
                      </wps:spPr>
                      <wps:bodyPr/>
                    </wps:wsp>
                    <wps:wsp>
                      <wps:cNvPr id="12" name="Shape 15"/>
                      <wps:cNvSpPr/>
                      <wps:spPr>
                        <a:xfrm>
                          <a:off x="6051126" y="606783"/>
                          <a:ext cx="355067" cy="422046"/>
                        </a:xfrm>
                        <a:custGeom>
                          <a:avLst/>
                          <a:gdLst/>
                          <a:ahLst/>
                          <a:cxnLst/>
                          <a:rect l="0" t="0" r="0" b="0"/>
                          <a:pathLst>
                            <a:path w="355067" h="422046">
                              <a:moveTo>
                                <a:pt x="174422" y="0"/>
                              </a:moveTo>
                              <a:cubicBezTo>
                                <a:pt x="227381" y="0"/>
                                <a:pt x="268072" y="11938"/>
                                <a:pt x="296659" y="35789"/>
                              </a:cubicBezTo>
                              <a:cubicBezTo>
                                <a:pt x="325209" y="59652"/>
                                <a:pt x="341541" y="91885"/>
                                <a:pt x="345719" y="132359"/>
                              </a:cubicBezTo>
                              <a:lnTo>
                                <a:pt x="249924" y="132359"/>
                              </a:lnTo>
                              <a:cubicBezTo>
                                <a:pt x="247345" y="110592"/>
                                <a:pt x="239522" y="95377"/>
                                <a:pt x="226555" y="86805"/>
                              </a:cubicBezTo>
                              <a:cubicBezTo>
                                <a:pt x="213576" y="78283"/>
                                <a:pt x="195631" y="73965"/>
                                <a:pt x="172834" y="73965"/>
                              </a:cubicBezTo>
                              <a:cubicBezTo>
                                <a:pt x="152108" y="73965"/>
                                <a:pt x="135496" y="77724"/>
                                <a:pt x="123013" y="85255"/>
                              </a:cubicBezTo>
                              <a:cubicBezTo>
                                <a:pt x="110516" y="92799"/>
                                <a:pt x="104305" y="103823"/>
                                <a:pt x="104305" y="118326"/>
                              </a:cubicBezTo>
                              <a:cubicBezTo>
                                <a:pt x="104305" y="127190"/>
                                <a:pt x="107379" y="134036"/>
                                <a:pt x="113653" y="138989"/>
                              </a:cubicBezTo>
                              <a:cubicBezTo>
                                <a:pt x="119876" y="143942"/>
                                <a:pt x="128029" y="148057"/>
                                <a:pt x="138227" y="151409"/>
                              </a:cubicBezTo>
                              <a:cubicBezTo>
                                <a:pt x="148336" y="154826"/>
                                <a:pt x="159995" y="157543"/>
                                <a:pt x="173254" y="159639"/>
                              </a:cubicBezTo>
                              <a:cubicBezTo>
                                <a:pt x="186436" y="161735"/>
                                <a:pt x="200102" y="164313"/>
                                <a:pt x="214122" y="167386"/>
                              </a:cubicBezTo>
                              <a:cubicBezTo>
                                <a:pt x="230734" y="171006"/>
                                <a:pt x="247421" y="175196"/>
                                <a:pt x="264300" y="179870"/>
                              </a:cubicBezTo>
                              <a:cubicBezTo>
                                <a:pt x="281178" y="184544"/>
                                <a:pt x="296393" y="191453"/>
                                <a:pt x="309867" y="200457"/>
                              </a:cubicBezTo>
                              <a:cubicBezTo>
                                <a:pt x="323317" y="209588"/>
                                <a:pt x="334277" y="221526"/>
                                <a:pt x="342583" y="236309"/>
                              </a:cubicBezTo>
                              <a:cubicBezTo>
                                <a:pt x="350889" y="251117"/>
                                <a:pt x="355067" y="270167"/>
                                <a:pt x="355067" y="293535"/>
                              </a:cubicBezTo>
                              <a:cubicBezTo>
                                <a:pt x="355067" y="313830"/>
                                <a:pt x="350889" y="331826"/>
                                <a:pt x="342583" y="347675"/>
                              </a:cubicBezTo>
                              <a:cubicBezTo>
                                <a:pt x="334277" y="363512"/>
                                <a:pt x="322758" y="376911"/>
                                <a:pt x="307899" y="387795"/>
                              </a:cubicBezTo>
                              <a:cubicBezTo>
                                <a:pt x="293104" y="398678"/>
                                <a:pt x="275463" y="407124"/>
                                <a:pt x="254940" y="413118"/>
                              </a:cubicBezTo>
                              <a:cubicBezTo>
                                <a:pt x="234506" y="419049"/>
                                <a:pt x="211760" y="422046"/>
                                <a:pt x="186855" y="422046"/>
                              </a:cubicBezTo>
                              <a:cubicBezTo>
                                <a:pt x="128727" y="422046"/>
                                <a:pt x="83807" y="409143"/>
                                <a:pt x="52121" y="383464"/>
                              </a:cubicBezTo>
                              <a:cubicBezTo>
                                <a:pt x="20434" y="357784"/>
                                <a:pt x="3073" y="323672"/>
                                <a:pt x="0" y="281115"/>
                              </a:cubicBezTo>
                              <a:lnTo>
                                <a:pt x="98108" y="281115"/>
                              </a:lnTo>
                              <a:cubicBezTo>
                                <a:pt x="101727" y="304419"/>
                                <a:pt x="111214" y="321297"/>
                                <a:pt x="126492" y="331699"/>
                              </a:cubicBezTo>
                              <a:cubicBezTo>
                                <a:pt x="141770" y="342087"/>
                                <a:pt x="161379" y="347256"/>
                                <a:pt x="185319" y="347256"/>
                              </a:cubicBezTo>
                              <a:cubicBezTo>
                                <a:pt x="208686" y="347256"/>
                                <a:pt x="226695" y="343141"/>
                                <a:pt x="239395" y="334835"/>
                              </a:cubicBezTo>
                              <a:cubicBezTo>
                                <a:pt x="252159" y="326530"/>
                                <a:pt x="258509" y="315367"/>
                                <a:pt x="258509" y="301346"/>
                              </a:cubicBezTo>
                              <a:cubicBezTo>
                                <a:pt x="258509" y="291999"/>
                                <a:pt x="255499" y="284467"/>
                                <a:pt x="249568" y="278740"/>
                              </a:cubicBezTo>
                              <a:cubicBezTo>
                                <a:pt x="243574" y="273025"/>
                                <a:pt x="235763" y="268415"/>
                                <a:pt x="226200" y="264782"/>
                              </a:cubicBezTo>
                              <a:cubicBezTo>
                                <a:pt x="216574" y="261163"/>
                                <a:pt x="205410" y="258153"/>
                                <a:pt x="192710" y="255778"/>
                              </a:cubicBezTo>
                              <a:cubicBezTo>
                                <a:pt x="179946" y="253416"/>
                                <a:pt x="166827" y="250965"/>
                                <a:pt x="153353" y="248387"/>
                              </a:cubicBezTo>
                              <a:cubicBezTo>
                                <a:pt x="135230" y="244767"/>
                                <a:pt x="117717" y="240576"/>
                                <a:pt x="100826" y="235966"/>
                              </a:cubicBezTo>
                              <a:cubicBezTo>
                                <a:pt x="83934" y="231229"/>
                                <a:pt x="68873" y="224523"/>
                                <a:pt x="55677" y="215671"/>
                              </a:cubicBezTo>
                              <a:cubicBezTo>
                                <a:pt x="42431" y="206870"/>
                                <a:pt x="31750" y="195428"/>
                                <a:pt x="23724" y="181407"/>
                              </a:cubicBezTo>
                              <a:cubicBezTo>
                                <a:pt x="15634" y="167386"/>
                                <a:pt x="11659" y="149530"/>
                                <a:pt x="11659" y="127686"/>
                              </a:cubicBezTo>
                              <a:cubicBezTo>
                                <a:pt x="11659" y="105918"/>
                                <a:pt x="15761" y="87084"/>
                                <a:pt x="24079" y="71234"/>
                              </a:cubicBezTo>
                              <a:cubicBezTo>
                                <a:pt x="32372" y="55397"/>
                                <a:pt x="43955" y="42139"/>
                                <a:pt x="58751" y="31534"/>
                              </a:cubicBezTo>
                              <a:cubicBezTo>
                                <a:pt x="73546" y="20866"/>
                                <a:pt x="90780" y="12979"/>
                                <a:pt x="110516" y="7747"/>
                              </a:cubicBezTo>
                              <a:cubicBezTo>
                                <a:pt x="130264" y="2591"/>
                                <a:pt x="151549" y="0"/>
                                <a:pt x="174422" y="0"/>
                              </a:cubicBezTo>
                              <a:close/>
                            </a:path>
                          </a:pathLst>
                        </a:custGeom>
                        <a:solidFill>
                          <a:srgbClr val="181717"/>
                        </a:solidFill>
                        <a:ln w="0">
                          <a:noFill/>
                          <a:miter lim="127000"/>
                        </a:ln>
                        <a:effectLst/>
                      </wps:spPr>
                      <wps:bodyPr/>
                    </wps:wsp>
                    <wps:wsp>
                      <wps:cNvPr id="13" name="Shape 16"/>
                      <wps:cNvSpPr/>
                      <wps:spPr>
                        <a:xfrm>
                          <a:off x="6438081" y="493074"/>
                          <a:ext cx="229692" cy="524815"/>
                        </a:xfrm>
                        <a:custGeom>
                          <a:avLst/>
                          <a:gdLst/>
                          <a:ahLst/>
                          <a:cxnLst/>
                          <a:rect l="0" t="0" r="0" b="0"/>
                          <a:pathLst>
                            <a:path w="229692" h="524815">
                              <a:moveTo>
                                <a:pt x="55270" y="0"/>
                              </a:moveTo>
                              <a:lnTo>
                                <a:pt x="158877" y="0"/>
                              </a:lnTo>
                              <a:lnTo>
                                <a:pt x="158877" y="124612"/>
                              </a:lnTo>
                              <a:lnTo>
                                <a:pt x="227381" y="124612"/>
                              </a:lnTo>
                              <a:lnTo>
                                <a:pt x="227381" y="194666"/>
                              </a:lnTo>
                              <a:lnTo>
                                <a:pt x="158877" y="194666"/>
                              </a:lnTo>
                              <a:lnTo>
                                <a:pt x="158877" y="406489"/>
                              </a:lnTo>
                              <a:cubicBezTo>
                                <a:pt x="158877" y="421551"/>
                                <a:pt x="162496" y="431952"/>
                                <a:pt x="169749" y="437604"/>
                              </a:cubicBezTo>
                              <a:cubicBezTo>
                                <a:pt x="177012" y="443332"/>
                                <a:pt x="186639" y="446189"/>
                                <a:pt x="198577" y="446189"/>
                              </a:cubicBezTo>
                              <a:lnTo>
                                <a:pt x="218808" y="446189"/>
                              </a:lnTo>
                              <a:cubicBezTo>
                                <a:pt x="222441" y="446189"/>
                                <a:pt x="226060" y="445910"/>
                                <a:pt x="229692" y="445414"/>
                              </a:cubicBezTo>
                              <a:lnTo>
                                <a:pt x="229692" y="523291"/>
                              </a:lnTo>
                              <a:cubicBezTo>
                                <a:pt x="224524" y="523850"/>
                                <a:pt x="218808" y="524053"/>
                                <a:pt x="212585" y="524053"/>
                              </a:cubicBezTo>
                              <a:cubicBezTo>
                                <a:pt x="206870" y="524612"/>
                                <a:pt x="199822" y="524815"/>
                                <a:pt x="191592" y="524815"/>
                              </a:cubicBezTo>
                              <a:lnTo>
                                <a:pt x="163550" y="524815"/>
                              </a:lnTo>
                              <a:cubicBezTo>
                                <a:pt x="150558" y="524815"/>
                                <a:pt x="137655" y="523418"/>
                                <a:pt x="124968" y="520560"/>
                              </a:cubicBezTo>
                              <a:cubicBezTo>
                                <a:pt x="112268" y="517703"/>
                                <a:pt x="100685" y="512686"/>
                                <a:pt x="90284" y="505346"/>
                              </a:cubicBezTo>
                              <a:cubicBezTo>
                                <a:pt x="79883" y="498094"/>
                                <a:pt x="71513" y="488264"/>
                                <a:pt x="65024" y="475767"/>
                              </a:cubicBezTo>
                              <a:cubicBezTo>
                                <a:pt x="58534" y="463347"/>
                                <a:pt x="55270" y="447726"/>
                                <a:pt x="55270" y="429019"/>
                              </a:cubicBezTo>
                              <a:lnTo>
                                <a:pt x="55270" y="194666"/>
                              </a:lnTo>
                              <a:lnTo>
                                <a:pt x="0" y="194666"/>
                              </a:lnTo>
                              <a:lnTo>
                                <a:pt x="0" y="124612"/>
                              </a:lnTo>
                              <a:lnTo>
                                <a:pt x="55270" y="124612"/>
                              </a:lnTo>
                              <a:lnTo>
                                <a:pt x="55270" y="0"/>
                              </a:lnTo>
                              <a:close/>
                            </a:path>
                          </a:pathLst>
                        </a:custGeom>
                        <a:solidFill>
                          <a:srgbClr val="181717"/>
                        </a:solidFill>
                        <a:ln w="0">
                          <a:noFill/>
                          <a:miter lim="127000"/>
                        </a:ln>
                        <a:effectLst/>
                      </wps:spPr>
                      <wps:bodyPr/>
                    </wps:wsp>
                    <wps:wsp>
                      <wps:cNvPr id="14" name="Shape 17"/>
                      <wps:cNvSpPr/>
                      <wps:spPr>
                        <a:xfrm>
                          <a:off x="6735529" y="612999"/>
                          <a:ext cx="227381" cy="404114"/>
                        </a:xfrm>
                        <a:custGeom>
                          <a:avLst/>
                          <a:gdLst/>
                          <a:ahLst/>
                          <a:cxnLst/>
                          <a:rect l="0" t="0" r="0" b="0"/>
                          <a:pathLst>
                            <a:path w="227381" h="404114">
                              <a:moveTo>
                                <a:pt x="202476" y="0"/>
                              </a:moveTo>
                              <a:cubicBezTo>
                                <a:pt x="213372" y="0"/>
                                <a:pt x="221666" y="1054"/>
                                <a:pt x="227381" y="3150"/>
                              </a:cubicBezTo>
                              <a:lnTo>
                                <a:pt x="227381" y="95796"/>
                              </a:lnTo>
                              <a:lnTo>
                                <a:pt x="225018" y="95796"/>
                              </a:lnTo>
                              <a:cubicBezTo>
                                <a:pt x="190258" y="92177"/>
                                <a:pt x="161658" y="99644"/>
                                <a:pt x="139395" y="118339"/>
                              </a:cubicBezTo>
                              <a:cubicBezTo>
                                <a:pt x="117081" y="137033"/>
                                <a:pt x="105918" y="167462"/>
                                <a:pt x="105918" y="209461"/>
                              </a:cubicBezTo>
                              <a:lnTo>
                                <a:pt x="105918" y="404114"/>
                              </a:lnTo>
                              <a:lnTo>
                                <a:pt x="0" y="404114"/>
                              </a:lnTo>
                              <a:lnTo>
                                <a:pt x="0" y="4686"/>
                              </a:lnTo>
                              <a:lnTo>
                                <a:pt x="102006" y="4686"/>
                              </a:lnTo>
                              <a:lnTo>
                                <a:pt x="102006" y="68516"/>
                              </a:lnTo>
                              <a:lnTo>
                                <a:pt x="104318" y="68516"/>
                              </a:lnTo>
                              <a:cubicBezTo>
                                <a:pt x="116306" y="45707"/>
                                <a:pt x="129781" y="28537"/>
                                <a:pt x="144843" y="17170"/>
                              </a:cubicBezTo>
                              <a:cubicBezTo>
                                <a:pt x="159855" y="5728"/>
                                <a:pt x="179032" y="0"/>
                                <a:pt x="202476" y="0"/>
                              </a:cubicBezTo>
                              <a:close/>
                            </a:path>
                          </a:pathLst>
                        </a:custGeom>
                        <a:solidFill>
                          <a:srgbClr val="181717"/>
                        </a:solidFill>
                        <a:ln w="0">
                          <a:noFill/>
                          <a:miter lim="127000"/>
                        </a:ln>
                        <a:effectLst/>
                      </wps:spPr>
                      <wps:bodyPr/>
                    </wps:wsp>
                    <wps:wsp>
                      <wps:cNvPr id="15" name="Shape 18"/>
                      <wps:cNvSpPr/>
                      <wps:spPr>
                        <a:xfrm>
                          <a:off x="7021319" y="617700"/>
                          <a:ext cx="357365" cy="410324"/>
                        </a:xfrm>
                        <a:custGeom>
                          <a:avLst/>
                          <a:gdLst/>
                          <a:ahLst/>
                          <a:cxnLst/>
                          <a:rect l="0" t="0" r="0" b="0"/>
                          <a:pathLst>
                            <a:path w="357365" h="410324">
                              <a:moveTo>
                                <a:pt x="0" y="0"/>
                              </a:moveTo>
                              <a:lnTo>
                                <a:pt x="105067" y="0"/>
                              </a:lnTo>
                              <a:lnTo>
                                <a:pt x="105067" y="248387"/>
                              </a:lnTo>
                              <a:cubicBezTo>
                                <a:pt x="105067" y="271755"/>
                                <a:pt x="110375" y="289624"/>
                                <a:pt x="121044" y="302108"/>
                              </a:cubicBezTo>
                              <a:cubicBezTo>
                                <a:pt x="131725" y="314528"/>
                                <a:pt x="148399" y="320815"/>
                                <a:pt x="171285" y="320815"/>
                              </a:cubicBezTo>
                              <a:cubicBezTo>
                                <a:pt x="196190" y="320815"/>
                                <a:pt x="215798" y="312369"/>
                                <a:pt x="230098" y="295478"/>
                              </a:cubicBezTo>
                              <a:cubicBezTo>
                                <a:pt x="244335" y="278587"/>
                                <a:pt x="251447" y="256896"/>
                                <a:pt x="251447" y="230454"/>
                              </a:cubicBezTo>
                              <a:lnTo>
                                <a:pt x="251447" y="0"/>
                              </a:lnTo>
                              <a:lnTo>
                                <a:pt x="357365" y="0"/>
                              </a:lnTo>
                              <a:lnTo>
                                <a:pt x="357365" y="399440"/>
                              </a:lnTo>
                              <a:lnTo>
                                <a:pt x="255359" y="399440"/>
                              </a:lnTo>
                              <a:lnTo>
                                <a:pt x="255359" y="352692"/>
                              </a:lnTo>
                              <a:lnTo>
                                <a:pt x="253047" y="352692"/>
                              </a:lnTo>
                              <a:cubicBezTo>
                                <a:pt x="239522" y="370903"/>
                                <a:pt x="224104" y="385064"/>
                                <a:pt x="206731" y="395186"/>
                              </a:cubicBezTo>
                              <a:cubicBezTo>
                                <a:pt x="189281" y="405295"/>
                                <a:pt x="166612" y="410324"/>
                                <a:pt x="138557" y="410324"/>
                              </a:cubicBezTo>
                              <a:cubicBezTo>
                                <a:pt x="93904" y="410324"/>
                                <a:pt x="59652" y="397408"/>
                                <a:pt x="35789" y="371399"/>
                              </a:cubicBezTo>
                              <a:cubicBezTo>
                                <a:pt x="11849" y="345440"/>
                                <a:pt x="0" y="310413"/>
                                <a:pt x="0" y="266319"/>
                              </a:cubicBezTo>
                              <a:lnTo>
                                <a:pt x="0" y="0"/>
                              </a:lnTo>
                              <a:close/>
                            </a:path>
                          </a:pathLst>
                        </a:custGeom>
                        <a:solidFill>
                          <a:srgbClr val="181717"/>
                        </a:solidFill>
                        <a:ln w="0">
                          <a:noFill/>
                          <a:miter lim="127000"/>
                        </a:ln>
                        <a:effectLst/>
                      </wps:spPr>
                      <wps:bodyPr/>
                    </wps:wsp>
                    <wps:wsp>
                      <wps:cNvPr id="16" name="Shape 19"/>
                      <wps:cNvSpPr/>
                      <wps:spPr>
                        <a:xfrm>
                          <a:off x="7462782" y="460402"/>
                          <a:ext cx="391693" cy="556705"/>
                        </a:xfrm>
                        <a:custGeom>
                          <a:avLst/>
                          <a:gdLst/>
                          <a:ahLst/>
                          <a:cxnLst/>
                          <a:rect l="0" t="0" r="0" b="0"/>
                          <a:pathLst>
                            <a:path w="391693" h="556705">
                              <a:moveTo>
                                <a:pt x="0" y="0"/>
                              </a:moveTo>
                              <a:lnTo>
                                <a:pt x="105156" y="0"/>
                              </a:lnTo>
                              <a:lnTo>
                                <a:pt x="105156" y="308331"/>
                              </a:lnTo>
                              <a:lnTo>
                                <a:pt x="246850" y="157277"/>
                              </a:lnTo>
                              <a:lnTo>
                                <a:pt x="373761" y="157277"/>
                              </a:lnTo>
                              <a:lnTo>
                                <a:pt x="226619" y="309169"/>
                              </a:lnTo>
                              <a:lnTo>
                                <a:pt x="391693" y="556705"/>
                              </a:lnTo>
                              <a:lnTo>
                                <a:pt x="263182" y="556705"/>
                              </a:lnTo>
                              <a:lnTo>
                                <a:pt x="151054" y="374536"/>
                              </a:lnTo>
                              <a:lnTo>
                                <a:pt x="105156" y="421983"/>
                              </a:lnTo>
                              <a:lnTo>
                                <a:pt x="105156" y="556705"/>
                              </a:lnTo>
                              <a:lnTo>
                                <a:pt x="0" y="556705"/>
                              </a:lnTo>
                              <a:lnTo>
                                <a:pt x="0" y="0"/>
                              </a:lnTo>
                              <a:close/>
                            </a:path>
                          </a:pathLst>
                        </a:custGeom>
                        <a:solidFill>
                          <a:srgbClr val="181717"/>
                        </a:solidFill>
                        <a:ln w="0">
                          <a:noFill/>
                          <a:miter lim="127000"/>
                        </a:ln>
                        <a:effectLst/>
                      </wps:spPr>
                      <wps:bodyPr/>
                    </wps:wsp>
                    <wps:wsp>
                      <wps:cNvPr id="17" name="Shape 20"/>
                      <wps:cNvSpPr/>
                      <wps:spPr>
                        <a:xfrm>
                          <a:off x="7872349" y="493074"/>
                          <a:ext cx="229692" cy="524815"/>
                        </a:xfrm>
                        <a:custGeom>
                          <a:avLst/>
                          <a:gdLst/>
                          <a:ahLst/>
                          <a:cxnLst/>
                          <a:rect l="0" t="0" r="0" b="0"/>
                          <a:pathLst>
                            <a:path w="229692" h="524815">
                              <a:moveTo>
                                <a:pt x="55270" y="0"/>
                              </a:moveTo>
                              <a:lnTo>
                                <a:pt x="158877" y="0"/>
                              </a:lnTo>
                              <a:lnTo>
                                <a:pt x="158877" y="124612"/>
                              </a:lnTo>
                              <a:lnTo>
                                <a:pt x="227381" y="124612"/>
                              </a:lnTo>
                              <a:lnTo>
                                <a:pt x="227381" y="194666"/>
                              </a:lnTo>
                              <a:lnTo>
                                <a:pt x="158877" y="194666"/>
                              </a:lnTo>
                              <a:lnTo>
                                <a:pt x="158877" y="406489"/>
                              </a:lnTo>
                              <a:cubicBezTo>
                                <a:pt x="158877" y="421551"/>
                                <a:pt x="162509" y="431952"/>
                                <a:pt x="169761" y="437604"/>
                              </a:cubicBezTo>
                              <a:cubicBezTo>
                                <a:pt x="177012" y="443332"/>
                                <a:pt x="186639" y="446189"/>
                                <a:pt x="198577" y="446189"/>
                              </a:cubicBezTo>
                              <a:lnTo>
                                <a:pt x="218808" y="446189"/>
                              </a:lnTo>
                              <a:cubicBezTo>
                                <a:pt x="222441" y="446189"/>
                                <a:pt x="226060" y="445910"/>
                                <a:pt x="229692" y="445414"/>
                              </a:cubicBezTo>
                              <a:lnTo>
                                <a:pt x="229692" y="523291"/>
                              </a:lnTo>
                              <a:cubicBezTo>
                                <a:pt x="224536" y="523850"/>
                                <a:pt x="218808" y="524053"/>
                                <a:pt x="212598" y="524053"/>
                              </a:cubicBezTo>
                              <a:cubicBezTo>
                                <a:pt x="206870" y="524612"/>
                                <a:pt x="199822" y="524815"/>
                                <a:pt x="191592" y="524815"/>
                              </a:cubicBezTo>
                              <a:lnTo>
                                <a:pt x="163550" y="524815"/>
                              </a:lnTo>
                              <a:cubicBezTo>
                                <a:pt x="150571" y="524815"/>
                                <a:pt x="137668" y="523418"/>
                                <a:pt x="124968" y="520560"/>
                              </a:cubicBezTo>
                              <a:cubicBezTo>
                                <a:pt x="112268" y="517703"/>
                                <a:pt x="100685" y="512686"/>
                                <a:pt x="90284" y="505346"/>
                              </a:cubicBezTo>
                              <a:cubicBezTo>
                                <a:pt x="79896" y="498094"/>
                                <a:pt x="71527" y="488264"/>
                                <a:pt x="65024" y="475767"/>
                              </a:cubicBezTo>
                              <a:cubicBezTo>
                                <a:pt x="58534" y="463347"/>
                                <a:pt x="55270" y="447726"/>
                                <a:pt x="55270" y="429019"/>
                              </a:cubicBezTo>
                              <a:lnTo>
                                <a:pt x="55270" y="194666"/>
                              </a:lnTo>
                              <a:lnTo>
                                <a:pt x="0" y="194666"/>
                              </a:lnTo>
                              <a:lnTo>
                                <a:pt x="0" y="124612"/>
                              </a:lnTo>
                              <a:lnTo>
                                <a:pt x="55270" y="124612"/>
                              </a:lnTo>
                              <a:lnTo>
                                <a:pt x="55270" y="0"/>
                              </a:lnTo>
                              <a:close/>
                            </a:path>
                          </a:pathLst>
                        </a:custGeom>
                        <a:solidFill>
                          <a:srgbClr val="181717"/>
                        </a:solidFill>
                        <a:ln w="0">
                          <a:noFill/>
                          <a:miter lim="127000"/>
                        </a:ln>
                        <a:effectLst/>
                      </wps:spPr>
                      <wps:bodyPr/>
                    </wps:wsp>
                    <wps:wsp>
                      <wps:cNvPr id="19" name="Shape 21"/>
                      <wps:cNvSpPr/>
                      <wps:spPr>
                        <a:xfrm>
                          <a:off x="8166775" y="617700"/>
                          <a:ext cx="357365" cy="410324"/>
                        </a:xfrm>
                        <a:custGeom>
                          <a:avLst/>
                          <a:gdLst/>
                          <a:ahLst/>
                          <a:cxnLst/>
                          <a:rect l="0" t="0" r="0" b="0"/>
                          <a:pathLst>
                            <a:path w="357365" h="410324">
                              <a:moveTo>
                                <a:pt x="0" y="0"/>
                              </a:moveTo>
                              <a:lnTo>
                                <a:pt x="105067" y="0"/>
                              </a:lnTo>
                              <a:lnTo>
                                <a:pt x="105067" y="248387"/>
                              </a:lnTo>
                              <a:cubicBezTo>
                                <a:pt x="105067" y="271755"/>
                                <a:pt x="110375" y="289624"/>
                                <a:pt x="121044" y="302108"/>
                              </a:cubicBezTo>
                              <a:cubicBezTo>
                                <a:pt x="131725" y="314528"/>
                                <a:pt x="148399" y="320815"/>
                                <a:pt x="171285" y="320815"/>
                              </a:cubicBezTo>
                              <a:cubicBezTo>
                                <a:pt x="196190" y="320815"/>
                                <a:pt x="215798" y="312369"/>
                                <a:pt x="230098" y="295478"/>
                              </a:cubicBezTo>
                              <a:cubicBezTo>
                                <a:pt x="244335" y="278587"/>
                                <a:pt x="251447" y="256896"/>
                                <a:pt x="251447" y="230454"/>
                              </a:cubicBezTo>
                              <a:lnTo>
                                <a:pt x="251447" y="0"/>
                              </a:lnTo>
                              <a:lnTo>
                                <a:pt x="357365" y="0"/>
                              </a:lnTo>
                              <a:lnTo>
                                <a:pt x="357365" y="399440"/>
                              </a:lnTo>
                              <a:lnTo>
                                <a:pt x="255359" y="399440"/>
                              </a:lnTo>
                              <a:lnTo>
                                <a:pt x="255359" y="352692"/>
                              </a:lnTo>
                              <a:lnTo>
                                <a:pt x="253047" y="352692"/>
                              </a:lnTo>
                              <a:cubicBezTo>
                                <a:pt x="239522" y="370903"/>
                                <a:pt x="224104" y="385064"/>
                                <a:pt x="206731" y="395186"/>
                              </a:cubicBezTo>
                              <a:cubicBezTo>
                                <a:pt x="189281" y="405295"/>
                                <a:pt x="166612" y="410324"/>
                                <a:pt x="138557" y="410324"/>
                              </a:cubicBezTo>
                              <a:cubicBezTo>
                                <a:pt x="93904" y="410324"/>
                                <a:pt x="59652" y="397408"/>
                                <a:pt x="35789" y="371399"/>
                              </a:cubicBezTo>
                              <a:cubicBezTo>
                                <a:pt x="11849" y="345440"/>
                                <a:pt x="0" y="310413"/>
                                <a:pt x="0" y="266319"/>
                              </a:cubicBezTo>
                              <a:lnTo>
                                <a:pt x="0" y="0"/>
                              </a:lnTo>
                              <a:close/>
                            </a:path>
                          </a:pathLst>
                        </a:custGeom>
                        <a:solidFill>
                          <a:srgbClr val="181717"/>
                        </a:solidFill>
                        <a:ln w="0">
                          <a:noFill/>
                          <a:miter lim="127000"/>
                        </a:ln>
                        <a:effectLst/>
                      </wps:spPr>
                      <wps:bodyPr/>
                    </wps:wsp>
                    <wps:wsp>
                      <wps:cNvPr id="20" name="Shape 22"/>
                      <wps:cNvSpPr/>
                      <wps:spPr>
                        <a:xfrm>
                          <a:off x="8608245" y="612999"/>
                          <a:ext cx="227381" cy="404114"/>
                        </a:xfrm>
                        <a:custGeom>
                          <a:avLst/>
                          <a:gdLst/>
                          <a:ahLst/>
                          <a:cxnLst/>
                          <a:rect l="0" t="0" r="0" b="0"/>
                          <a:pathLst>
                            <a:path w="227381" h="404114">
                              <a:moveTo>
                                <a:pt x="202464" y="0"/>
                              </a:moveTo>
                              <a:cubicBezTo>
                                <a:pt x="213360" y="0"/>
                                <a:pt x="221653" y="1054"/>
                                <a:pt x="227381" y="3150"/>
                              </a:cubicBezTo>
                              <a:lnTo>
                                <a:pt x="227381" y="95796"/>
                              </a:lnTo>
                              <a:lnTo>
                                <a:pt x="225006" y="95796"/>
                              </a:lnTo>
                              <a:cubicBezTo>
                                <a:pt x="190259" y="92177"/>
                                <a:pt x="161646" y="99644"/>
                                <a:pt x="139395" y="118339"/>
                              </a:cubicBezTo>
                              <a:cubicBezTo>
                                <a:pt x="117069" y="137033"/>
                                <a:pt x="105905" y="167462"/>
                                <a:pt x="105905" y="209461"/>
                              </a:cubicBezTo>
                              <a:lnTo>
                                <a:pt x="105905" y="404114"/>
                              </a:lnTo>
                              <a:lnTo>
                                <a:pt x="0" y="404114"/>
                              </a:lnTo>
                              <a:lnTo>
                                <a:pt x="0" y="4686"/>
                              </a:lnTo>
                              <a:lnTo>
                                <a:pt x="101994" y="4686"/>
                              </a:lnTo>
                              <a:lnTo>
                                <a:pt x="101994" y="68516"/>
                              </a:lnTo>
                              <a:lnTo>
                                <a:pt x="104305" y="68516"/>
                              </a:lnTo>
                              <a:cubicBezTo>
                                <a:pt x="116307" y="45707"/>
                                <a:pt x="129769" y="28537"/>
                                <a:pt x="144844" y="17170"/>
                              </a:cubicBezTo>
                              <a:cubicBezTo>
                                <a:pt x="159842" y="5728"/>
                                <a:pt x="179019" y="0"/>
                                <a:pt x="202464" y="0"/>
                              </a:cubicBezTo>
                              <a:close/>
                            </a:path>
                          </a:pathLst>
                        </a:custGeom>
                        <a:solidFill>
                          <a:srgbClr val="181717"/>
                        </a:solidFill>
                        <a:ln w="0">
                          <a:noFill/>
                          <a:miter lim="127000"/>
                        </a:ln>
                        <a:effectLst/>
                      </wps:spPr>
                      <wps:bodyPr/>
                    </wps:wsp>
                    <wps:wsp>
                      <wps:cNvPr id="21" name="Shape 23"/>
                      <wps:cNvSpPr/>
                      <wps:spPr>
                        <a:xfrm>
                          <a:off x="8865952" y="772289"/>
                          <a:ext cx="181019" cy="254193"/>
                        </a:xfrm>
                        <a:custGeom>
                          <a:avLst/>
                          <a:gdLst/>
                          <a:ahLst/>
                          <a:cxnLst/>
                          <a:rect l="0" t="0" r="0" b="0"/>
                          <a:pathLst>
                            <a:path w="181019" h="254193">
                              <a:moveTo>
                                <a:pt x="181019" y="0"/>
                              </a:moveTo>
                              <a:lnTo>
                                <a:pt x="181019" y="68521"/>
                              </a:lnTo>
                              <a:lnTo>
                                <a:pt x="148722" y="77436"/>
                              </a:lnTo>
                              <a:cubicBezTo>
                                <a:pt x="138350" y="81064"/>
                                <a:pt x="129801" y="84953"/>
                                <a:pt x="123063" y="89106"/>
                              </a:cubicBezTo>
                              <a:cubicBezTo>
                                <a:pt x="109538" y="97412"/>
                                <a:pt x="102768" y="110950"/>
                                <a:pt x="102768" y="129581"/>
                              </a:cubicBezTo>
                              <a:cubicBezTo>
                                <a:pt x="102768" y="148275"/>
                                <a:pt x="108496" y="161458"/>
                                <a:pt x="119926" y="168926"/>
                              </a:cubicBezTo>
                              <a:cubicBezTo>
                                <a:pt x="131305" y="176457"/>
                                <a:pt x="146367" y="180229"/>
                                <a:pt x="165074" y="180229"/>
                              </a:cubicBezTo>
                              <a:lnTo>
                                <a:pt x="181019" y="177594"/>
                              </a:lnTo>
                              <a:lnTo>
                                <a:pt x="181019" y="250192"/>
                              </a:lnTo>
                              <a:lnTo>
                                <a:pt x="139408" y="254193"/>
                              </a:lnTo>
                              <a:cubicBezTo>
                                <a:pt x="98374" y="254193"/>
                                <a:pt x="64884" y="243855"/>
                                <a:pt x="38926" y="223066"/>
                              </a:cubicBezTo>
                              <a:cubicBezTo>
                                <a:pt x="12967" y="202276"/>
                                <a:pt x="0" y="171923"/>
                                <a:pt x="0" y="131943"/>
                              </a:cubicBezTo>
                              <a:cubicBezTo>
                                <a:pt x="0" y="110112"/>
                                <a:pt x="4178" y="91684"/>
                                <a:pt x="12484" y="76622"/>
                              </a:cubicBezTo>
                              <a:cubicBezTo>
                                <a:pt x="20789" y="61623"/>
                                <a:pt x="32232" y="49126"/>
                                <a:pt x="46748" y="39284"/>
                              </a:cubicBezTo>
                              <a:cubicBezTo>
                                <a:pt x="61252" y="29454"/>
                                <a:pt x="78206" y="21771"/>
                                <a:pt x="97739" y="16335"/>
                              </a:cubicBezTo>
                              <a:cubicBezTo>
                                <a:pt x="117208" y="10823"/>
                                <a:pt x="138075" y="6569"/>
                                <a:pt x="160401" y="3432"/>
                              </a:cubicBezTo>
                              <a:lnTo>
                                <a:pt x="181019" y="0"/>
                              </a:lnTo>
                              <a:close/>
                            </a:path>
                          </a:pathLst>
                        </a:custGeom>
                        <a:solidFill>
                          <a:srgbClr val="181717"/>
                        </a:solidFill>
                        <a:ln w="0">
                          <a:noFill/>
                          <a:miter lim="127000"/>
                        </a:ln>
                        <a:effectLst/>
                      </wps:spPr>
                      <wps:bodyPr/>
                    </wps:wsp>
                    <wps:wsp>
                      <wps:cNvPr id="22" name="Shape 24"/>
                      <wps:cNvSpPr/>
                      <wps:spPr>
                        <a:xfrm>
                          <a:off x="8884645" y="608223"/>
                          <a:ext cx="162325" cy="130935"/>
                        </a:xfrm>
                        <a:custGeom>
                          <a:avLst/>
                          <a:gdLst/>
                          <a:ahLst/>
                          <a:cxnLst/>
                          <a:rect l="0" t="0" r="0" b="0"/>
                          <a:pathLst>
                            <a:path w="162325" h="130935">
                              <a:moveTo>
                                <a:pt x="162325" y="0"/>
                              </a:moveTo>
                              <a:lnTo>
                                <a:pt x="162325" y="75781"/>
                              </a:lnTo>
                              <a:lnTo>
                                <a:pt x="138588" y="78277"/>
                              </a:lnTo>
                              <a:cubicBezTo>
                                <a:pt x="129248" y="80563"/>
                                <a:pt x="121469" y="83983"/>
                                <a:pt x="115265" y="88517"/>
                              </a:cubicBezTo>
                              <a:cubicBezTo>
                                <a:pt x="102768" y="97584"/>
                                <a:pt x="95796" y="111745"/>
                                <a:pt x="94196" y="130935"/>
                              </a:cubicBezTo>
                              <a:lnTo>
                                <a:pt x="0" y="130935"/>
                              </a:lnTo>
                              <a:cubicBezTo>
                                <a:pt x="495" y="113282"/>
                                <a:pt x="4394" y="96543"/>
                                <a:pt x="11659" y="80706"/>
                              </a:cubicBezTo>
                              <a:cubicBezTo>
                                <a:pt x="18910" y="64869"/>
                                <a:pt x="29591" y="50975"/>
                                <a:pt x="43599" y="39037"/>
                              </a:cubicBezTo>
                              <a:cubicBezTo>
                                <a:pt x="57633" y="27112"/>
                                <a:pt x="75273" y="17549"/>
                                <a:pt x="96558" y="10234"/>
                              </a:cubicBezTo>
                              <a:cubicBezTo>
                                <a:pt x="107201" y="6602"/>
                                <a:pt x="118818" y="3881"/>
                                <a:pt x="131402" y="2068"/>
                              </a:cubicBezTo>
                              <a:lnTo>
                                <a:pt x="162325" y="0"/>
                              </a:lnTo>
                              <a:close/>
                            </a:path>
                          </a:pathLst>
                        </a:custGeom>
                        <a:solidFill>
                          <a:srgbClr val="181717"/>
                        </a:solidFill>
                        <a:ln w="0">
                          <a:noFill/>
                          <a:miter lim="127000"/>
                        </a:ln>
                        <a:effectLst/>
                      </wps:spPr>
                      <wps:bodyPr/>
                    </wps:wsp>
                    <wps:wsp>
                      <wps:cNvPr id="23" name="Shape 25"/>
                      <wps:cNvSpPr/>
                      <wps:spPr>
                        <a:xfrm>
                          <a:off x="9046970" y="607573"/>
                          <a:ext cx="191967" cy="414908"/>
                        </a:xfrm>
                        <a:custGeom>
                          <a:avLst/>
                          <a:gdLst/>
                          <a:ahLst/>
                          <a:cxnLst/>
                          <a:rect l="0" t="0" r="0" b="0"/>
                          <a:pathLst>
                            <a:path w="191967" h="414908">
                              <a:moveTo>
                                <a:pt x="9722" y="0"/>
                              </a:moveTo>
                              <a:cubicBezTo>
                                <a:pt x="69462" y="0"/>
                                <a:pt x="112426" y="12840"/>
                                <a:pt x="138602" y="38506"/>
                              </a:cubicBezTo>
                              <a:cubicBezTo>
                                <a:pt x="164827" y="64186"/>
                                <a:pt x="177959" y="100393"/>
                                <a:pt x="177959" y="147142"/>
                              </a:cubicBezTo>
                              <a:lnTo>
                                <a:pt x="177959" y="350380"/>
                              </a:lnTo>
                              <a:cubicBezTo>
                                <a:pt x="177959" y="380530"/>
                                <a:pt x="182632" y="398945"/>
                                <a:pt x="191967" y="405651"/>
                              </a:cubicBezTo>
                              <a:lnTo>
                                <a:pt x="191967" y="409549"/>
                              </a:lnTo>
                              <a:lnTo>
                                <a:pt x="89974" y="409549"/>
                              </a:lnTo>
                              <a:cubicBezTo>
                                <a:pt x="86837" y="405435"/>
                                <a:pt x="84245" y="399161"/>
                                <a:pt x="82162" y="390855"/>
                              </a:cubicBezTo>
                              <a:cubicBezTo>
                                <a:pt x="80118" y="382549"/>
                                <a:pt x="78518" y="374040"/>
                                <a:pt x="77540" y="365176"/>
                              </a:cubicBezTo>
                              <a:lnTo>
                                <a:pt x="75940" y="365176"/>
                              </a:lnTo>
                              <a:cubicBezTo>
                                <a:pt x="70783" y="372986"/>
                                <a:pt x="64916" y="380111"/>
                                <a:pt x="58427" y="386601"/>
                              </a:cubicBezTo>
                              <a:cubicBezTo>
                                <a:pt x="51950" y="393090"/>
                                <a:pt x="44126" y="398666"/>
                                <a:pt x="35058" y="403339"/>
                              </a:cubicBezTo>
                              <a:cubicBezTo>
                                <a:pt x="25991" y="408013"/>
                                <a:pt x="15170" y="411785"/>
                                <a:pt x="2763" y="414642"/>
                              </a:cubicBezTo>
                              <a:lnTo>
                                <a:pt x="0" y="414908"/>
                              </a:lnTo>
                              <a:lnTo>
                                <a:pt x="0" y="342310"/>
                              </a:lnTo>
                              <a:lnTo>
                                <a:pt x="24174" y="338315"/>
                              </a:lnTo>
                              <a:cubicBezTo>
                                <a:pt x="35820" y="333921"/>
                                <a:pt x="45663" y="328206"/>
                                <a:pt x="53753" y="321145"/>
                              </a:cubicBezTo>
                              <a:cubicBezTo>
                                <a:pt x="61779" y="314173"/>
                                <a:pt x="67850" y="306146"/>
                                <a:pt x="72041" y="297015"/>
                              </a:cubicBezTo>
                              <a:cubicBezTo>
                                <a:pt x="76219" y="287947"/>
                                <a:pt x="78251" y="278524"/>
                                <a:pt x="78251" y="268618"/>
                              </a:cubicBezTo>
                              <a:lnTo>
                                <a:pt x="78251" y="208686"/>
                              </a:lnTo>
                              <a:cubicBezTo>
                                <a:pt x="68967" y="214401"/>
                                <a:pt x="57665" y="218935"/>
                                <a:pt x="44406" y="222288"/>
                              </a:cubicBezTo>
                              <a:cubicBezTo>
                                <a:pt x="31147" y="225628"/>
                                <a:pt x="17824" y="228917"/>
                                <a:pt x="4287" y="232054"/>
                              </a:cubicBezTo>
                              <a:lnTo>
                                <a:pt x="0" y="233238"/>
                              </a:lnTo>
                              <a:lnTo>
                                <a:pt x="0" y="164716"/>
                              </a:lnTo>
                              <a:lnTo>
                                <a:pt x="22596" y="160955"/>
                              </a:lnTo>
                              <a:cubicBezTo>
                                <a:pt x="34798" y="158496"/>
                                <a:pt x="44793" y="155969"/>
                                <a:pt x="52572" y="153352"/>
                              </a:cubicBezTo>
                              <a:cubicBezTo>
                                <a:pt x="68129" y="148184"/>
                                <a:pt x="75940" y="138074"/>
                                <a:pt x="75940" y="122999"/>
                              </a:cubicBezTo>
                              <a:cubicBezTo>
                                <a:pt x="75940" y="108483"/>
                                <a:pt x="70365" y="96914"/>
                                <a:pt x="59201" y="88328"/>
                              </a:cubicBezTo>
                              <a:cubicBezTo>
                                <a:pt x="48038" y="79819"/>
                                <a:pt x="31286" y="75489"/>
                                <a:pt x="8960" y="75489"/>
                              </a:cubicBezTo>
                              <a:lnTo>
                                <a:pt x="0" y="76431"/>
                              </a:lnTo>
                              <a:lnTo>
                                <a:pt x="0" y="650"/>
                              </a:lnTo>
                              <a:lnTo>
                                <a:pt x="9722" y="0"/>
                              </a:lnTo>
                              <a:close/>
                            </a:path>
                          </a:pathLst>
                        </a:custGeom>
                        <a:solidFill>
                          <a:srgbClr val="181717"/>
                        </a:solidFill>
                        <a:ln w="0">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id="Group 116" o:spid="_x0000_s2055" style="width:138.65pt;height:22.15pt;margin-top:-0.05pt;margin-left:-66.75pt;mso-height-relative:margin;mso-width-relative:margin;position:absolute;z-index:251663360" coordsize="92389,14766">
              <v:shape id="Shape 6" o:spid="_x0000_s2056" style="width:23083;height:10170;left:17470;mso-wrap-style:square;position:absolute;top:4596;visibility:visible;v-text-anchor:top" coordsize="2308238,1016991" path="m735317,l2308238,,1750492,556704l735317,556704l278028,1016991,,736092,735317,xe" fillcolor="#009ed5" stroked="f">
                <v:stroke joinstyle="miter"/>
                <v:path arrowok="t" textboxrect="0,0,2308238,1016991"/>
              </v:shape>
              <v:shape id="Shape 7" o:spid="_x0000_s2057" style="width:23065;height:10169;mso-wrap-style:square;position:absolute;visibility:visible;v-text-anchor:top" coordsize="2306574,1016991" path="m2028533,l2306574,280899l1571181,1016991,,1016991,556146,460210l1571181,460210l2028533,xe" fillcolor="#009ed5" stroked="f">
                <v:stroke joinstyle="miter"/>
                <v:path arrowok="t" textboxrect="0,0,2306574,1016991"/>
              </v:shape>
              <v:shape id="Shape 121" o:spid="_x0000_s2058" style="width:1129;height:5567;left:44587;mso-wrap-style:square;position:absolute;top:4603;visibility:visible;v-text-anchor:top" coordsize="112890,556705" path="m,l112890,l112890,556705l,556705,,e" fillcolor="#181717" stroked="f">
                <v:stroke joinstyle="miter"/>
                <v:path arrowok="t" textboxrect="0,0,112890,556705"/>
              </v:shape>
              <v:shape id="Shape 9" o:spid="_x0000_s2059" style="width:3620;height:4103;left:46651;mso-wrap-style:square;position:absolute;top:6068;visibility:visible;v-text-anchor:top" coordsize="362039,410324" path="m224244,c245034,,263817,3696,280695,11290c297510,18758,311950,29159,323875,42418c335813,55664,345160,71298,351930,89510c358699,107658,362039,127673,362039,149441l362039,410324l256134,410324l256134,165075c256134,143231,250203,125578,238277,112116,226276,98577,209181,91885,186855,91885c163474,91885,144145,100254,128803,117145c113525,134023,105842,156210,105842,183693l105842,410324l,410324,,10871l103543,10871l103543,65367l105842,65367c119380,43536,135560,27203,154546,16320,173444,5436,196685,,224244,xe" fillcolor="#181717" stroked="f">
                <v:stroke joinstyle="miter"/>
                <v:path arrowok="t" textboxrect="0,0,362039,410324"/>
              </v:shape>
              <v:shape id="Shape 10" o:spid="_x0000_s2060" style="width:2320;height:5586;left:50809;mso-wrap-style:square;position:absolute;top:4585;visibility:visible;v-text-anchor:top" coordsize="231991,558584" path="m231991,2578l231991,84341c207073,83376,188938,85458,177559,90627c166116,95796,160401,108763,160401,129553l160401,159144l231991,159144l231991,232334l160401,232334l160401,558584l54483,558584l54483,232334,,232334,,159144l54483,159144l54483,123279c54483,98933,58890,78423,67742,61811c76530,45199,88887,32093,104724,22466,120561,12903,139408,6477,161163,3340,182931,279,206591,,231991,2578xe" fillcolor="#181717" stroked="f">
                <v:stroke joinstyle="miter"/>
                <v:path arrowok="t" textboxrect="0,0,231991,558584"/>
              </v:shape>
              <v:shape id="Shape 11" o:spid="_x0000_s2061" style="width:2273;height:4042;left:53768;mso-wrap-style:square;position:absolute;top:6129;visibility:visible;v-text-anchor:top" coordsize="227381,404114" path="m202464,c213360,,221666,1054,227381,3150l227381,95796l225019,95796c190259,92177,161646,99644,139395,118339c117082,137033,105918,167462,105918,209461l105918,404114,,404114,,4686l102007,4686l102007,68516l104305,68516c116307,45707,129782,28537,144843,17170,159919,5728,179096,,202464,xe" fillcolor="#181717" stroked="f">
                <v:stroke joinstyle="miter"/>
                <v:path arrowok="t" textboxrect="0,0,227381,404114"/>
              </v:shape>
              <v:shape id="Shape 12" o:spid="_x0000_s2062" style="width:1810;height:2542;left:56345;mso-wrap-style:square;position:absolute;top:7722;visibility:visible;v-text-anchor:top" coordsize="181025,254194" path="m181025,l181025,68523l148701,77437c138322,81065,129775,84954,123075,89107c109538,97413,102781,110951,102781,129582c102781,148276,108496,161459,119926,168926c131305,176458,146380,180229,165074,180229l181025,177594l181025,250192l139408,254194c98374,254194,64884,243856,38925,223067,12967,202277,,171924,,131944,,110113,4178,91685,12484,76623,20790,61624,32156,49127,46749,39285,61252,29455,78282,21772,97739,16336,117145,10824,138074,6570,160401,3433l181025,xe" fillcolor="#181717" stroked="f">
                <v:stroke joinstyle="miter"/>
                <v:path arrowok="t" textboxrect="0,0,181025,254194"/>
              </v:shape>
              <v:shape id="Shape 13" o:spid="_x0000_s2063" style="width:1623;height:1309;left:56532;mso-wrap-style:square;position:absolute;top:6082;visibility:visible;v-text-anchor:top" coordsize="162318,130935" path="m162318,l162318,75782l138582,78278c129241,80564,121463,83983,115252,88517c102756,97585,95796,111746,94183,130935l,130935c483,113282,4382,96544,11646,80707,18898,64870,29578,50976,43599,39038,57620,27113,75273,17550,96558,10235,107162,6602,118776,3881,131367,2068l162318,xe" fillcolor="#181717" stroked="f">
                <v:stroke joinstyle="miter"/>
                <v:path arrowok="t" textboxrect="0,0,162318,130935"/>
              </v:shape>
              <v:shape id="Shape 14" o:spid="_x0000_s2064" style="width:1920;height:4149;left:58155;mso-wrap-style:square;position:absolute;top:6075;visibility:visible;v-text-anchor:top" coordsize="191974,414907" path="m9716,c69457,,112370,12840,138595,38506c164821,64186,177953,100393,177953,147142l177953,350380c177953,380530,182626,398945,191974,405651l191974,409549l89967,409549c86830,405435,84252,399161,82157,390855c80061,382549,78511,374040,77470,365176l75933,365176c70701,372986,64910,380111,58420,386601c51867,393090,44120,398666,35065,403339c25984,408013,15164,411785,2756,414642l,414907,,342309l24168,338315c35814,333921,45669,328206,53747,321145c61773,314173,67856,306146,72035,297015c76226,287947,78245,278524,78245,268618l78245,208686c68974,214401,57658,218935,44400,222288c31154,225628,17818,228917,4293,232054l,233238,,164715l22592,160955c34795,158496,44793,155969,52578,153352c68123,148184,75933,138074,75933,122999c75933,108483,70358,96914,59195,88328,48032,79819,31293,75489,8967,75489l,76432,,649,9716,xe" fillcolor="#181717" stroked="f">
                <v:stroke joinstyle="miter"/>
                <v:path arrowok="t" textboxrect="0,0,191974,414907"/>
              </v:shape>
              <v:shape id="Shape 15" o:spid="_x0000_s2065" style="width:3550;height:4221;left:60511;mso-wrap-style:square;position:absolute;top:6067;visibility:visible;v-text-anchor:top" coordsize="355067,422046" path="m174422,c227381,,268072,11938,296659,35789c325209,59652,341541,91885,345719,132359l249924,132359c247345,110592,239522,95377,226555,86805,213576,78283,195631,73965,172834,73965c152108,73965,135496,77724,123013,85255c110516,92799,104305,103823,104305,118326c104305,127190,107379,134036,113653,138989c119876,143942,128029,148057,138227,151409c148336,154826,159995,157543,173254,159639c186436,161735,200102,164313,214122,167386c230734,171006,247421,175196,264300,179870c281178,184544,296393,191453,309867,200457c323317,209588,334277,221526,342583,236309c350889,251117,355067,270167,355067,293535c355067,313830,350889,331826,342583,347675c334277,363512,322758,376911,307899,387795c293104,398678,275463,407124,254940,413118c234506,419049,211760,422046,186855,422046c128727,422046,83807,409143,52121,383464c20434,357784,3073,323672,,281115l98108,281115c101727,304419,111214,321297,126492,331699c141770,342087,161379,347256,185319,347256c208686,347256,226695,343141,239395,334835c252159,326530,258509,315367,258509,301346c258509,291999,255499,284467,249568,278740c243574,273025,235763,268415,226200,264782c216574,261163,205410,258153,192710,255778c179946,253416,166827,250965,153353,248387c135230,244767,117717,240576,100826,235966,83934,231229,68873,224523,55677,215671,42431,206870,31750,195428,23724,181407,15634,167386,11659,149530,11659,127686c11659,105918,15761,87084,24079,71234c32372,55397,43955,42139,58751,31534,73546,20866,90780,12979,110516,7747,130264,2591,151549,,174422,xe" fillcolor="#181717" stroked="f">
                <v:stroke joinstyle="miter"/>
                <v:path arrowok="t" textboxrect="0,0,355067,422046"/>
              </v:shape>
              <v:shape id="Shape 16" o:spid="_x0000_s2066" style="width:2297;height:5248;left:64380;mso-wrap-style:square;position:absolute;top:4930;visibility:visible;v-text-anchor:top" coordsize="229692,524815" path="m55270,l158877,l158877,124612l227381,124612l227381,194666l158877,194666l158877,406489c158877,421551,162496,431952,169749,437604c177012,443332,186639,446189,198577,446189l218808,446189c222441,446189,226060,445910,229692,445414l229692,523291c224524,523850,218808,524053,212585,524053c206870,524612,199822,524815,191592,524815l163550,524815c150558,524815,137655,523418,124968,520560c112268,517703,100685,512686,90284,505346c79883,498094,71513,488264,65024,475767,58534,463347,55270,447726,55270,429019l55270,194666l,194666,,124612l55270,124612l55270,xe" fillcolor="#181717" stroked="f">
                <v:stroke joinstyle="miter"/>
                <v:path arrowok="t" textboxrect="0,0,229692,524815"/>
              </v:shape>
              <v:shape id="Shape 17" o:spid="_x0000_s2067" style="width:2274;height:4042;left:67355;mso-wrap-style:square;position:absolute;top:6129;visibility:visible;v-text-anchor:top" coordsize="227381,404114" path="m202476,c213372,,221666,1054,227381,3150l227381,95796l225018,95796c190258,92177,161658,99644,139395,118339c117081,137033,105918,167462,105918,209461l105918,404114,,404114,,4686l102006,4686l102006,68516l104318,68516c116306,45707,129781,28537,144843,17170,159855,5728,179032,,202476,xe" fillcolor="#181717" stroked="f">
                <v:stroke joinstyle="miter"/>
                <v:path arrowok="t" textboxrect="0,0,227381,404114"/>
              </v:shape>
              <v:shape id="Shape 18" o:spid="_x0000_s2068" style="width:3573;height:4103;left:70213;mso-wrap-style:square;position:absolute;top:6177;visibility:visible;v-text-anchor:top" coordsize="357365,410324" path="m,l105067,l105067,248387c105067,271755,110375,289624,121044,302108c131725,314528,148399,320815,171285,320815c196190,320815,215798,312369,230098,295478c244335,278587,251447,256896,251447,230454l251447,,357365,l357365,399440l255359,399440l255359,352692l253047,352692c239522,370903,224104,385064,206731,395186c189281,405295,166612,410324,138557,410324c93904,410324,59652,397408,35789,371399c11849,345440,,310413,,266319l,xe" fillcolor="#181717" stroked="f">
                <v:stroke joinstyle="miter"/>
                <v:path arrowok="t" textboxrect="0,0,357365,410324"/>
              </v:shape>
              <v:shape id="Shape 19" o:spid="_x0000_s2069" style="width:3917;height:5567;left:74627;mso-wrap-style:square;position:absolute;top:4604;visibility:visible;v-text-anchor:top" coordsize="391693,556705" path="m,l105156,l105156,308331l246850,157277l373761,157277l226619,309169,391693,556705l263182,556705l151054,374536l105156,421983l105156,556705,,556705,,xe" fillcolor="#181717" stroked="f">
                <v:stroke joinstyle="miter"/>
                <v:path arrowok="t" textboxrect="0,0,391693,556705"/>
              </v:shape>
              <v:shape id="Shape 20" o:spid="_x0000_s2070" style="width:2297;height:5248;left:78723;mso-wrap-style:square;position:absolute;top:4930;visibility:visible;v-text-anchor:top" coordsize="229692,524815" path="m55270,l158877,l158877,124612l227381,124612l227381,194666l158877,194666l158877,406489c158877,421551,162509,431952,169761,437604c177012,443332,186639,446189,198577,446189l218808,446189c222441,446189,226060,445910,229692,445414l229692,523291c224536,523850,218808,524053,212598,524053c206870,524612,199822,524815,191592,524815l163550,524815c150571,524815,137668,523418,124968,520560c112268,517703,100685,512686,90284,505346c79896,498094,71527,488264,65024,475767,58534,463347,55270,447726,55270,429019l55270,194666l,194666,,124612l55270,124612l55270,xe" fillcolor="#181717" stroked="f">
                <v:stroke joinstyle="miter"/>
                <v:path arrowok="t" textboxrect="0,0,229692,524815"/>
              </v:shape>
              <v:shape id="Shape 21" o:spid="_x0000_s2071" style="width:3574;height:4103;left:81667;mso-wrap-style:square;position:absolute;top:6177;visibility:visible;v-text-anchor:top" coordsize="357365,410324" path="m,l105067,l105067,248387c105067,271755,110375,289624,121044,302108c131725,314528,148399,320815,171285,320815c196190,320815,215798,312369,230098,295478c244335,278587,251447,256896,251447,230454l251447,,357365,l357365,399440l255359,399440l255359,352692l253047,352692c239522,370903,224104,385064,206731,395186c189281,405295,166612,410324,138557,410324c93904,410324,59652,397408,35789,371399c11849,345440,,310413,,266319l,xe" fillcolor="#181717" stroked="f">
                <v:stroke joinstyle="miter"/>
                <v:path arrowok="t" textboxrect="0,0,357365,410324"/>
              </v:shape>
              <v:shape id="Shape 22" o:spid="_x0000_s2072" style="width:2274;height:4042;left:86082;mso-wrap-style:square;position:absolute;top:6129;visibility:visible;v-text-anchor:top" coordsize="227381,404114" path="m202464,c213360,,221653,1054,227381,3150l227381,95796l225006,95796c190259,92177,161646,99644,139395,118339c117069,137033,105905,167462,105905,209461l105905,404114,,404114,,4686l101994,4686l101994,68516l104305,68516c116307,45707,129769,28537,144844,17170,159842,5728,179019,,202464,xe" fillcolor="#181717" stroked="f">
                <v:stroke joinstyle="miter"/>
                <v:path arrowok="t" textboxrect="0,0,227381,404114"/>
              </v:shape>
              <v:shape id="Shape 23" o:spid="_x0000_s2073" style="width:1810;height:2542;left:88659;mso-wrap-style:square;position:absolute;top:7722;visibility:visible;v-text-anchor:top" coordsize="181019,254193" path="m181019,l181019,68521l148722,77436c138350,81064,129801,84953,123063,89106c109538,97412,102768,110950,102768,129581c102768,148275,108496,161458,119926,168926c131305,176457,146367,180229,165074,180229l181019,177594l181019,250192l139408,254193c98374,254193,64884,243855,38926,223066,12967,202276,,171923,,131943,,110112,4178,91684,12484,76622,20789,61623,32232,49126,46748,39284,61252,29454,78206,21771,97739,16335,117208,10823,138075,6569,160401,3432l181019,xe" fillcolor="#181717" stroked="f">
                <v:stroke joinstyle="miter"/>
                <v:path arrowok="t" textboxrect="0,0,181019,254193"/>
              </v:shape>
              <v:shape id="Shape 24" o:spid="_x0000_s2074" style="width:1623;height:1309;left:88846;mso-wrap-style:square;position:absolute;top:6082;visibility:visible;v-text-anchor:top" coordsize="162325,130935" path="m162325,l162325,75781l138588,78277c129248,80563,121469,83983,115265,88517c102768,97584,95796,111745,94196,130935l,130935c495,113282,4394,96543,11659,80706,18910,64869,29591,50975,43599,39037,57633,27112,75273,17549,96558,10234,107201,6602,118818,3881,131402,2068l162325,xe" fillcolor="#181717" stroked="f">
                <v:stroke joinstyle="miter"/>
                <v:path arrowok="t" textboxrect="0,0,162325,130935"/>
              </v:shape>
              <v:shape id="Shape 25" o:spid="_x0000_s2075" style="width:1920;height:4149;left:90469;mso-wrap-style:square;position:absolute;top:6075;visibility:visible;v-text-anchor:top" coordsize="191967,414908" path="m9722,c69462,,112426,12840,138602,38506c164827,64186,177959,100393,177959,147142l177959,350380c177959,380530,182632,398945,191967,405651l191967,409549l89974,409549c86837,405435,84245,399161,82162,390855c80118,382549,78518,374040,77540,365176l75940,365176c70783,372986,64916,380111,58427,386601c51950,393090,44126,398666,35058,403339c25991,408013,15170,411785,2763,414642l,414908,,342310l24174,338315c35820,333921,45663,328206,53753,321145c61779,314173,67850,306146,72041,297015c76219,287947,78251,278524,78251,268618l78251,208686c68967,214401,57665,218935,44406,222288c31147,225628,17824,228917,4287,232054l,233238,,164716l22596,160955c34798,158496,44793,155969,52572,153352c68129,148184,75940,138074,75940,122999c75940,108483,70365,96914,59201,88328,48038,79819,31286,75489,8960,75489l,76431,,650,9722,xe" fillcolor="#181717" stroked="f">
                <v:stroke joinstyle="miter"/>
                <v:path arrowok="t" textboxrect="0,0,191967,414908"/>
              </v:shape>
            </v:group>
          </w:pict>
        </mc:Fallback>
      </mc:AlternateContent>
    </w:r>
  </w:p>
  <w:p w14:paraId="7D41A751" w14:textId="77777777" w:rsidR="00FD4373" w:rsidRDefault="00FD4373" w:rsidP="00FD4373">
    <w:pPr>
      <w:spacing w:after="0" w:line="259" w:lineRule="auto"/>
      <w:ind w:left="0" w:firstLine="0"/>
    </w:pPr>
  </w:p>
  <w:tbl>
    <w:tblPr>
      <w:tblStyle w:val="Tabelamrea"/>
      <w:tblW w:w="93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89"/>
      <w:gridCol w:w="1701"/>
      <w:gridCol w:w="3261"/>
    </w:tblGrid>
    <w:tr w:rsidR="00B62008" w14:paraId="0A16E9A0" w14:textId="77777777" w:rsidTr="00DA1169">
      <w:tc>
        <w:tcPr>
          <w:tcW w:w="4389" w:type="dxa"/>
        </w:tcPr>
        <w:p w14:paraId="5ABCBDFE"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szCs w:val="16"/>
            </w:rPr>
            <w:t xml:space="preserve">SŽ </w:t>
          </w:r>
          <w:r w:rsidRPr="00996398">
            <w:rPr>
              <w:rFonts w:eastAsiaTheme="minorEastAsia"/>
              <w:color w:val="A6A6A6"/>
              <w:sz w:val="16"/>
              <w:szCs w:val="16"/>
            </w:rPr>
            <w:t xml:space="preserve">– </w:t>
          </w:r>
          <w:r w:rsidRPr="00996398">
            <w:rPr>
              <w:color w:val="A6A6A6"/>
              <w:sz w:val="16"/>
              <w:szCs w:val="16"/>
            </w:rPr>
            <w:t>Infrastruktura, d.o.o.</w:t>
          </w:r>
        </w:p>
      </w:tc>
      <w:tc>
        <w:tcPr>
          <w:tcW w:w="1701" w:type="dxa"/>
        </w:tcPr>
        <w:p w14:paraId="15D1A4F3"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26B1B26E" w14:textId="77777777" w:rsidR="00FD4373" w:rsidRPr="00996398" w:rsidRDefault="00FD4373" w:rsidP="00FD4373">
          <w:pPr>
            <w:tabs>
              <w:tab w:val="right" w:pos="4044"/>
            </w:tabs>
            <w:spacing w:afterLines="20" w:after="48" w:line="22" w:lineRule="atLeast"/>
            <w:ind w:left="11" w:hanging="11"/>
            <w:rPr>
              <w:color w:val="A6A6A6"/>
              <w:sz w:val="16"/>
              <w:szCs w:val="16"/>
            </w:rPr>
          </w:pPr>
        </w:p>
      </w:tc>
    </w:tr>
    <w:tr w:rsidR="00B62008" w14:paraId="0C2D9AD8" w14:textId="77777777" w:rsidTr="00DA1169">
      <w:tc>
        <w:tcPr>
          <w:tcW w:w="4389" w:type="dxa"/>
        </w:tcPr>
        <w:p w14:paraId="2C0D536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16464E33"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2232A696" w14:textId="77777777" w:rsidR="00FD4373" w:rsidRPr="00996398" w:rsidRDefault="00FD4373" w:rsidP="00FD4373">
          <w:pPr>
            <w:spacing w:afterLines="20" w:after="48" w:line="22" w:lineRule="atLeast"/>
            <w:ind w:left="11" w:hanging="11"/>
            <w:rPr>
              <w:color w:val="A6A6A6"/>
              <w:sz w:val="16"/>
              <w:szCs w:val="16"/>
            </w:rPr>
          </w:pPr>
        </w:p>
      </w:tc>
    </w:tr>
    <w:tr w:rsidR="00B62008" w14:paraId="4431E831" w14:textId="77777777" w:rsidTr="00DA1169">
      <w:tc>
        <w:tcPr>
          <w:tcW w:w="4389" w:type="dxa"/>
        </w:tcPr>
        <w:p w14:paraId="4C99F57C" w14:textId="77777777" w:rsidR="00FD4373" w:rsidRPr="00996398" w:rsidRDefault="00FD4373" w:rsidP="00FD4373">
          <w:pPr>
            <w:spacing w:afterLines="20" w:after="48" w:line="22" w:lineRule="atLeast"/>
            <w:ind w:left="11" w:hanging="11"/>
            <w:rPr>
              <w:rFonts w:eastAsiaTheme="minorEastAsia"/>
              <w:b/>
              <w:bCs/>
              <w:color w:val="A6A6A6"/>
              <w:sz w:val="16"/>
              <w:szCs w:val="16"/>
            </w:rPr>
          </w:pPr>
        </w:p>
      </w:tc>
      <w:tc>
        <w:tcPr>
          <w:tcW w:w="1701" w:type="dxa"/>
        </w:tcPr>
        <w:p w14:paraId="496B658C" w14:textId="77777777" w:rsidR="00FD4373" w:rsidRPr="00996398" w:rsidRDefault="00FD4373" w:rsidP="00FD4373">
          <w:pPr>
            <w:spacing w:afterLines="20" w:after="48" w:line="22" w:lineRule="atLeast"/>
            <w:ind w:left="11" w:hanging="11"/>
            <w:rPr>
              <w:color w:val="A6A6A6"/>
              <w:sz w:val="16"/>
              <w:szCs w:val="16"/>
            </w:rPr>
          </w:pPr>
        </w:p>
      </w:tc>
      <w:tc>
        <w:tcPr>
          <w:tcW w:w="3261" w:type="dxa"/>
        </w:tcPr>
        <w:p w14:paraId="38237AFC" w14:textId="77777777" w:rsidR="00FD4373" w:rsidRPr="00996398" w:rsidRDefault="00FD4373" w:rsidP="00FD4373">
          <w:pPr>
            <w:spacing w:afterLines="20" w:after="48" w:line="22" w:lineRule="atLeast"/>
            <w:ind w:left="11" w:hanging="11"/>
            <w:rPr>
              <w:color w:val="A6A6A6"/>
              <w:sz w:val="16"/>
              <w:szCs w:val="16"/>
            </w:rPr>
          </w:pPr>
        </w:p>
      </w:tc>
    </w:tr>
    <w:tr w:rsidR="00B62008" w14:paraId="4DF8D019" w14:textId="77777777" w:rsidTr="00DA1169">
      <w:tc>
        <w:tcPr>
          <w:tcW w:w="4389" w:type="dxa"/>
        </w:tcPr>
        <w:p w14:paraId="49A5870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6E3AE319" w14:textId="77777777" w:rsidR="00FD4373" w:rsidRPr="00996398" w:rsidRDefault="00FD4373" w:rsidP="00FD4373">
          <w:pPr>
            <w:tabs>
              <w:tab w:val="right" w:pos="4044"/>
            </w:tabs>
            <w:spacing w:afterLines="20" w:after="48" w:line="22" w:lineRule="atLeast"/>
            <w:ind w:left="11" w:hanging="11"/>
            <w:rPr>
              <w:color w:val="A6A6A6"/>
              <w:sz w:val="16"/>
              <w:szCs w:val="16"/>
            </w:rPr>
          </w:pPr>
        </w:p>
      </w:tc>
      <w:tc>
        <w:tcPr>
          <w:tcW w:w="3261" w:type="dxa"/>
        </w:tcPr>
        <w:p w14:paraId="64272D11" w14:textId="77777777" w:rsidR="00FD4373" w:rsidRPr="00996398" w:rsidRDefault="00935116" w:rsidP="00FD4373">
          <w:pPr>
            <w:tabs>
              <w:tab w:val="right" w:pos="4044"/>
            </w:tabs>
            <w:spacing w:afterLines="20" w:after="48" w:line="22" w:lineRule="atLeast"/>
            <w:ind w:left="11" w:hanging="11"/>
            <w:rPr>
              <w:color w:val="A6A6A6"/>
              <w:sz w:val="16"/>
              <w:szCs w:val="16"/>
            </w:rPr>
          </w:pPr>
          <w:r w:rsidRPr="00996398">
            <w:rPr>
              <w:color w:val="A6A6A6"/>
              <w:sz w:val="16"/>
              <w:szCs w:val="16"/>
            </w:rPr>
            <w:tab/>
          </w:r>
        </w:p>
      </w:tc>
    </w:tr>
    <w:tr w:rsidR="00B62008" w14:paraId="0702AD1A" w14:textId="77777777" w:rsidTr="00DA1169">
      <w:tc>
        <w:tcPr>
          <w:tcW w:w="4389" w:type="dxa"/>
        </w:tcPr>
        <w:p w14:paraId="5D5430A3" w14:textId="77777777" w:rsidR="00FD4373" w:rsidRPr="00996398" w:rsidRDefault="00FD4373" w:rsidP="00FD4373">
          <w:pPr>
            <w:spacing w:afterLines="20" w:after="48" w:line="22" w:lineRule="atLeast"/>
            <w:ind w:left="0" w:firstLine="0"/>
            <w:rPr>
              <w:color w:val="A6A6A6"/>
              <w:sz w:val="16"/>
              <w:szCs w:val="16"/>
            </w:rPr>
          </w:pPr>
        </w:p>
      </w:tc>
      <w:tc>
        <w:tcPr>
          <w:tcW w:w="1701" w:type="dxa"/>
        </w:tcPr>
        <w:p w14:paraId="01DACA17" w14:textId="77777777" w:rsidR="00FD4373" w:rsidRPr="00996398" w:rsidRDefault="00935116" w:rsidP="00FD4373">
          <w:pPr>
            <w:spacing w:afterLines="20" w:after="48" w:line="22" w:lineRule="atLeast"/>
            <w:ind w:left="11" w:hanging="11"/>
            <w:rPr>
              <w:color w:val="A6A6A6"/>
              <w:sz w:val="16"/>
              <w:szCs w:val="16"/>
              <w:shd w:val="clear" w:color="auto" w:fill="FFFFFF"/>
            </w:rPr>
          </w:pPr>
          <w:r w:rsidRPr="00996398">
            <w:rPr>
              <w:color w:val="A6A6A6"/>
              <w:sz w:val="16"/>
            </w:rPr>
            <w:t>Kolodvorska ulica 1</w:t>
          </w:r>
          <w:r w:rsidRPr="00996398">
            <w:rPr>
              <w:color w:val="A6A6A6"/>
              <w:sz w:val="16"/>
              <w:szCs w:val="16"/>
            </w:rPr>
            <w:t>1</w:t>
          </w:r>
        </w:p>
      </w:tc>
      <w:tc>
        <w:tcPr>
          <w:tcW w:w="3261" w:type="dxa"/>
        </w:tcPr>
        <w:p w14:paraId="418784E9" w14:textId="77777777" w:rsidR="00FD4373" w:rsidRPr="00996398" w:rsidRDefault="00935116" w:rsidP="00FD4373">
          <w:pPr>
            <w:tabs>
              <w:tab w:val="right" w:pos="4044"/>
            </w:tabs>
            <w:spacing w:afterLines="20" w:after="48" w:line="22" w:lineRule="atLeast"/>
            <w:ind w:left="11" w:hanging="11"/>
            <w:rPr>
              <w:color w:val="A6A6A6"/>
            </w:rPr>
          </w:pPr>
          <w:r w:rsidRPr="00996398">
            <w:rPr>
              <w:color w:val="A6A6A6"/>
              <w:sz w:val="16"/>
            </w:rPr>
            <w:t>T +386 1 29 12 132</w:t>
          </w:r>
        </w:p>
      </w:tc>
    </w:tr>
    <w:tr w:rsidR="00B62008" w14:paraId="644B1E2B" w14:textId="77777777" w:rsidTr="00DA1169">
      <w:tc>
        <w:tcPr>
          <w:tcW w:w="4389" w:type="dxa"/>
        </w:tcPr>
        <w:p w14:paraId="0CB76962"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73528B26" w14:textId="77777777" w:rsidR="00FD4373" w:rsidRPr="00996398" w:rsidRDefault="00935116" w:rsidP="00FD4373">
          <w:pPr>
            <w:spacing w:afterLines="20" w:after="48" w:line="22" w:lineRule="atLeast"/>
            <w:ind w:left="0" w:firstLine="0"/>
            <w:rPr>
              <w:color w:val="A6A6A6"/>
              <w:sz w:val="16"/>
              <w:szCs w:val="16"/>
            </w:rPr>
          </w:pPr>
          <w:r w:rsidRPr="00996398">
            <w:rPr>
              <w:color w:val="A6A6A6"/>
              <w:sz w:val="16"/>
              <w:szCs w:val="16"/>
            </w:rPr>
            <w:t>1000 Ljubljana</w:t>
          </w:r>
        </w:p>
      </w:tc>
      <w:tc>
        <w:tcPr>
          <w:tcW w:w="3261" w:type="dxa"/>
        </w:tcPr>
        <w:p w14:paraId="40B113A3"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rPr>
            <w:t>E info@slo-zeleznice.si</w:t>
          </w:r>
        </w:p>
      </w:tc>
    </w:tr>
    <w:tr w:rsidR="00B62008" w14:paraId="5CCA2FE6" w14:textId="77777777" w:rsidTr="00DA1169">
      <w:tc>
        <w:tcPr>
          <w:tcW w:w="4389" w:type="dxa"/>
        </w:tcPr>
        <w:p w14:paraId="30D13C2D" w14:textId="77777777" w:rsidR="00FD4373" w:rsidRPr="00996398" w:rsidRDefault="00FD4373" w:rsidP="00FD4373">
          <w:pPr>
            <w:spacing w:afterLines="20" w:after="48" w:line="22" w:lineRule="atLeast"/>
            <w:ind w:left="11" w:hanging="11"/>
            <w:rPr>
              <w:color w:val="A6A6A6"/>
              <w:sz w:val="16"/>
              <w:szCs w:val="16"/>
            </w:rPr>
          </w:pPr>
        </w:p>
      </w:tc>
      <w:tc>
        <w:tcPr>
          <w:tcW w:w="1701" w:type="dxa"/>
        </w:tcPr>
        <w:p w14:paraId="65FE5B0B" w14:textId="77777777" w:rsidR="00FD4373" w:rsidRPr="00996398" w:rsidRDefault="00935116" w:rsidP="00FD4373">
          <w:pPr>
            <w:spacing w:afterLines="20" w:after="48" w:line="22" w:lineRule="atLeast"/>
            <w:ind w:left="11" w:hanging="11"/>
            <w:rPr>
              <w:color w:val="A6A6A6"/>
              <w:sz w:val="16"/>
              <w:szCs w:val="16"/>
            </w:rPr>
          </w:pPr>
          <w:r w:rsidRPr="00996398">
            <w:rPr>
              <w:color w:val="A6A6A6"/>
              <w:sz w:val="16"/>
              <w:szCs w:val="16"/>
            </w:rPr>
            <w:t>Slovenija</w:t>
          </w:r>
        </w:p>
      </w:tc>
      <w:tc>
        <w:tcPr>
          <w:tcW w:w="3261" w:type="dxa"/>
        </w:tcPr>
        <w:p w14:paraId="69F7A6E3" w14:textId="77777777" w:rsidR="00FD4373" w:rsidRPr="00996398" w:rsidRDefault="00935116" w:rsidP="00FD4373">
          <w:pPr>
            <w:spacing w:afterLines="20" w:after="48" w:line="22" w:lineRule="atLeast"/>
            <w:ind w:left="11" w:hanging="11"/>
            <w:rPr>
              <w:color w:val="A6A6A6"/>
              <w:sz w:val="16"/>
              <w:szCs w:val="16"/>
            </w:rPr>
          </w:pPr>
          <w:r w:rsidRPr="0024349F">
            <w:rPr>
              <w:color w:val="A6A6A6"/>
              <w:sz w:val="16"/>
            </w:rPr>
            <w:t>infrastruktura.sz.si</w:t>
          </w:r>
        </w:p>
      </w:tc>
    </w:tr>
  </w:tbl>
  <w:p w14:paraId="539C77CD" w14:textId="77777777" w:rsidR="007F4579" w:rsidRPr="005251C1" w:rsidRDefault="007F4579" w:rsidP="00DE194C">
    <w:pPr>
      <w:tabs>
        <w:tab w:val="left" w:pos="4395"/>
        <w:tab w:val="left" w:pos="6096"/>
      </w:tabs>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6F9CBE"/>
    <w:multiLevelType w:val="hybridMultilevel"/>
    <w:tmpl w:val="A0EEC3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2EAF95"/>
    <w:multiLevelType w:val="hybridMultilevel"/>
    <w:tmpl w:val="418324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2E90"/>
    <w:multiLevelType w:val="multilevel"/>
    <w:tmpl w:val="70AAA324"/>
    <w:numStyleLink w:val="Natevanjestevilkami"/>
  </w:abstractNum>
  <w:abstractNum w:abstractNumId="3" w15:restartNumberingAfterBreak="0">
    <w:nsid w:val="02162C53"/>
    <w:multiLevelType w:val="hybridMultilevel"/>
    <w:tmpl w:val="38B0003E"/>
    <w:lvl w:ilvl="0" w:tplc="86E2EAB4">
      <w:start w:val="1"/>
      <w:numFmt w:val="bullet"/>
      <w:lvlText w:val=""/>
      <w:lvlJc w:val="left"/>
      <w:pPr>
        <w:ind w:left="1020" w:hanging="360"/>
      </w:pPr>
      <w:rPr>
        <w:rFonts w:ascii="Symbol" w:hAnsi="Symbol"/>
      </w:rPr>
    </w:lvl>
    <w:lvl w:ilvl="1" w:tplc="78CCA3BC">
      <w:start w:val="1"/>
      <w:numFmt w:val="bullet"/>
      <w:lvlText w:val=""/>
      <w:lvlJc w:val="left"/>
      <w:pPr>
        <w:ind w:left="1020" w:hanging="360"/>
      </w:pPr>
      <w:rPr>
        <w:rFonts w:ascii="Symbol" w:hAnsi="Symbol"/>
      </w:rPr>
    </w:lvl>
    <w:lvl w:ilvl="2" w:tplc="077A24F8">
      <w:start w:val="1"/>
      <w:numFmt w:val="bullet"/>
      <w:lvlText w:val=""/>
      <w:lvlJc w:val="left"/>
      <w:pPr>
        <w:ind w:left="1020" w:hanging="360"/>
      </w:pPr>
      <w:rPr>
        <w:rFonts w:ascii="Symbol" w:hAnsi="Symbol"/>
      </w:rPr>
    </w:lvl>
    <w:lvl w:ilvl="3" w:tplc="8E98D916">
      <w:start w:val="1"/>
      <w:numFmt w:val="bullet"/>
      <w:lvlText w:val=""/>
      <w:lvlJc w:val="left"/>
      <w:pPr>
        <w:ind w:left="1020" w:hanging="360"/>
      </w:pPr>
      <w:rPr>
        <w:rFonts w:ascii="Symbol" w:hAnsi="Symbol"/>
      </w:rPr>
    </w:lvl>
    <w:lvl w:ilvl="4" w:tplc="B94E5626">
      <w:start w:val="1"/>
      <w:numFmt w:val="bullet"/>
      <w:lvlText w:val=""/>
      <w:lvlJc w:val="left"/>
      <w:pPr>
        <w:ind w:left="1020" w:hanging="360"/>
      </w:pPr>
      <w:rPr>
        <w:rFonts w:ascii="Symbol" w:hAnsi="Symbol"/>
      </w:rPr>
    </w:lvl>
    <w:lvl w:ilvl="5" w:tplc="6D4A3E60">
      <w:start w:val="1"/>
      <w:numFmt w:val="bullet"/>
      <w:lvlText w:val=""/>
      <w:lvlJc w:val="left"/>
      <w:pPr>
        <w:ind w:left="1020" w:hanging="360"/>
      </w:pPr>
      <w:rPr>
        <w:rFonts w:ascii="Symbol" w:hAnsi="Symbol"/>
      </w:rPr>
    </w:lvl>
    <w:lvl w:ilvl="6" w:tplc="5EAA240A">
      <w:start w:val="1"/>
      <w:numFmt w:val="bullet"/>
      <w:lvlText w:val=""/>
      <w:lvlJc w:val="left"/>
      <w:pPr>
        <w:ind w:left="1020" w:hanging="360"/>
      </w:pPr>
      <w:rPr>
        <w:rFonts w:ascii="Symbol" w:hAnsi="Symbol"/>
      </w:rPr>
    </w:lvl>
    <w:lvl w:ilvl="7" w:tplc="0FF45FF4">
      <w:start w:val="1"/>
      <w:numFmt w:val="bullet"/>
      <w:lvlText w:val=""/>
      <w:lvlJc w:val="left"/>
      <w:pPr>
        <w:ind w:left="1020" w:hanging="360"/>
      </w:pPr>
      <w:rPr>
        <w:rFonts w:ascii="Symbol" w:hAnsi="Symbol"/>
      </w:rPr>
    </w:lvl>
    <w:lvl w:ilvl="8" w:tplc="7A406694">
      <w:start w:val="1"/>
      <w:numFmt w:val="bullet"/>
      <w:lvlText w:val=""/>
      <w:lvlJc w:val="left"/>
      <w:pPr>
        <w:ind w:left="1020" w:hanging="360"/>
      </w:pPr>
      <w:rPr>
        <w:rFonts w:ascii="Symbol" w:hAnsi="Symbol"/>
      </w:rPr>
    </w:lvl>
  </w:abstractNum>
  <w:abstractNum w:abstractNumId="4" w15:restartNumberingAfterBreak="0">
    <w:nsid w:val="0B852357"/>
    <w:multiLevelType w:val="hybridMultilevel"/>
    <w:tmpl w:val="F50A3B30"/>
    <w:lvl w:ilvl="0" w:tplc="09E26748">
      <w:start w:val="1"/>
      <w:numFmt w:val="bullet"/>
      <w:lvlText w:val=""/>
      <w:lvlJc w:val="left"/>
      <w:pPr>
        <w:ind w:left="1020" w:hanging="360"/>
      </w:pPr>
      <w:rPr>
        <w:rFonts w:ascii="Symbol" w:hAnsi="Symbol"/>
      </w:rPr>
    </w:lvl>
    <w:lvl w:ilvl="1" w:tplc="A9000314">
      <w:start w:val="1"/>
      <w:numFmt w:val="bullet"/>
      <w:lvlText w:val=""/>
      <w:lvlJc w:val="left"/>
      <w:pPr>
        <w:ind w:left="1020" w:hanging="360"/>
      </w:pPr>
      <w:rPr>
        <w:rFonts w:ascii="Symbol" w:hAnsi="Symbol"/>
      </w:rPr>
    </w:lvl>
    <w:lvl w:ilvl="2" w:tplc="5E3A5ED4">
      <w:start w:val="1"/>
      <w:numFmt w:val="bullet"/>
      <w:lvlText w:val=""/>
      <w:lvlJc w:val="left"/>
      <w:pPr>
        <w:ind w:left="1020" w:hanging="360"/>
      </w:pPr>
      <w:rPr>
        <w:rFonts w:ascii="Symbol" w:hAnsi="Symbol"/>
      </w:rPr>
    </w:lvl>
    <w:lvl w:ilvl="3" w:tplc="3FDAFCEE">
      <w:start w:val="1"/>
      <w:numFmt w:val="bullet"/>
      <w:lvlText w:val=""/>
      <w:lvlJc w:val="left"/>
      <w:pPr>
        <w:ind w:left="1020" w:hanging="360"/>
      </w:pPr>
      <w:rPr>
        <w:rFonts w:ascii="Symbol" w:hAnsi="Symbol"/>
      </w:rPr>
    </w:lvl>
    <w:lvl w:ilvl="4" w:tplc="E6341AEA">
      <w:start w:val="1"/>
      <w:numFmt w:val="bullet"/>
      <w:lvlText w:val=""/>
      <w:lvlJc w:val="left"/>
      <w:pPr>
        <w:ind w:left="1020" w:hanging="360"/>
      </w:pPr>
      <w:rPr>
        <w:rFonts w:ascii="Symbol" w:hAnsi="Symbol"/>
      </w:rPr>
    </w:lvl>
    <w:lvl w:ilvl="5" w:tplc="CEAA101C">
      <w:start w:val="1"/>
      <w:numFmt w:val="bullet"/>
      <w:lvlText w:val=""/>
      <w:lvlJc w:val="left"/>
      <w:pPr>
        <w:ind w:left="1020" w:hanging="360"/>
      </w:pPr>
      <w:rPr>
        <w:rFonts w:ascii="Symbol" w:hAnsi="Symbol"/>
      </w:rPr>
    </w:lvl>
    <w:lvl w:ilvl="6" w:tplc="4A0E4DEE">
      <w:start w:val="1"/>
      <w:numFmt w:val="bullet"/>
      <w:lvlText w:val=""/>
      <w:lvlJc w:val="left"/>
      <w:pPr>
        <w:ind w:left="1020" w:hanging="360"/>
      </w:pPr>
      <w:rPr>
        <w:rFonts w:ascii="Symbol" w:hAnsi="Symbol"/>
      </w:rPr>
    </w:lvl>
    <w:lvl w:ilvl="7" w:tplc="2E04CAB0">
      <w:start w:val="1"/>
      <w:numFmt w:val="bullet"/>
      <w:lvlText w:val=""/>
      <w:lvlJc w:val="left"/>
      <w:pPr>
        <w:ind w:left="1020" w:hanging="360"/>
      </w:pPr>
      <w:rPr>
        <w:rFonts w:ascii="Symbol" w:hAnsi="Symbol"/>
      </w:rPr>
    </w:lvl>
    <w:lvl w:ilvl="8" w:tplc="5BA2D222">
      <w:start w:val="1"/>
      <w:numFmt w:val="bullet"/>
      <w:lvlText w:val=""/>
      <w:lvlJc w:val="left"/>
      <w:pPr>
        <w:ind w:left="1020" w:hanging="360"/>
      </w:pPr>
      <w:rPr>
        <w:rFonts w:ascii="Symbol" w:hAnsi="Symbol"/>
      </w:rPr>
    </w:lvl>
  </w:abstractNum>
  <w:abstractNum w:abstractNumId="5" w15:restartNumberingAfterBreak="0">
    <w:nsid w:val="0CC516C0"/>
    <w:multiLevelType w:val="multilevel"/>
    <w:tmpl w:val="633A2600"/>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C76802"/>
    <w:multiLevelType w:val="hybridMultilevel"/>
    <w:tmpl w:val="6D34EC3C"/>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7"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8" w15:restartNumberingAfterBreak="0">
    <w:nsid w:val="156600E6"/>
    <w:multiLevelType w:val="hybridMultilevel"/>
    <w:tmpl w:val="B8715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81303F"/>
    <w:multiLevelType w:val="hybridMultilevel"/>
    <w:tmpl w:val="D1BE0742"/>
    <w:lvl w:ilvl="0" w:tplc="C72EE426">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6561F7"/>
    <w:multiLevelType w:val="hybridMultilevel"/>
    <w:tmpl w:val="1D70BF88"/>
    <w:lvl w:ilvl="0" w:tplc="04240017">
      <w:start w:val="1"/>
      <w:numFmt w:val="lowerLetter"/>
      <w:lvlText w:val="%1)"/>
      <w:lvlJc w:val="left"/>
      <w:pPr>
        <w:ind w:left="1004" w:hanging="360"/>
      </w:pPr>
    </w:lvl>
    <w:lvl w:ilvl="1" w:tplc="6D6A1572">
      <w:start w:val="1"/>
      <w:numFmt w:val="lowerLetter"/>
      <w:lvlText w:val="%2."/>
      <w:lvlJc w:val="left"/>
      <w:pPr>
        <w:ind w:left="1724" w:hanging="360"/>
      </w:pPr>
      <w:rPr>
        <w:color w:val="auto"/>
      </w:r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 w15:restartNumberingAfterBreak="0">
    <w:nsid w:val="1ED767F6"/>
    <w:multiLevelType w:val="hybridMultilevel"/>
    <w:tmpl w:val="2550E642"/>
    <w:lvl w:ilvl="0" w:tplc="0424000B">
      <w:start w:val="1"/>
      <w:numFmt w:val="bullet"/>
      <w:lvlText w:val=""/>
      <w:lvlJc w:val="left"/>
      <w:pPr>
        <w:ind w:left="720" w:hanging="360"/>
      </w:pPr>
      <w:rPr>
        <w:rFonts w:ascii="Wingdings" w:hAnsi="Wingdings" w:hint="default"/>
      </w:rPr>
    </w:lvl>
    <w:lvl w:ilvl="1" w:tplc="6524AFF0">
      <w:start w:val="1"/>
      <w:numFmt w:val="bullet"/>
      <w:lvlText w:val=""/>
      <w:lvlJc w:val="left"/>
      <w:pPr>
        <w:ind w:left="720" w:hanging="360"/>
      </w:pPr>
      <w:rPr>
        <w:rFonts w:ascii="Symbol" w:hAnsi="Symbol"/>
      </w:rPr>
    </w:lvl>
    <w:lvl w:ilvl="2" w:tplc="08E811F4">
      <w:start w:val="1"/>
      <w:numFmt w:val="bullet"/>
      <w:lvlText w:val=""/>
      <w:lvlJc w:val="left"/>
      <w:pPr>
        <w:ind w:left="720" w:hanging="360"/>
      </w:pPr>
      <w:rPr>
        <w:rFonts w:ascii="Symbol" w:hAnsi="Symbol"/>
      </w:rPr>
    </w:lvl>
    <w:lvl w:ilvl="3" w:tplc="13AC2B3E">
      <w:start w:val="1"/>
      <w:numFmt w:val="bullet"/>
      <w:lvlText w:val=""/>
      <w:lvlJc w:val="left"/>
      <w:pPr>
        <w:ind w:left="720" w:hanging="360"/>
      </w:pPr>
      <w:rPr>
        <w:rFonts w:ascii="Symbol" w:hAnsi="Symbol"/>
      </w:rPr>
    </w:lvl>
    <w:lvl w:ilvl="4" w:tplc="4E4411EC">
      <w:start w:val="1"/>
      <w:numFmt w:val="bullet"/>
      <w:lvlText w:val=""/>
      <w:lvlJc w:val="left"/>
      <w:pPr>
        <w:ind w:left="720" w:hanging="360"/>
      </w:pPr>
      <w:rPr>
        <w:rFonts w:ascii="Symbol" w:hAnsi="Symbol"/>
      </w:rPr>
    </w:lvl>
    <w:lvl w:ilvl="5" w:tplc="0E04FB3C">
      <w:start w:val="1"/>
      <w:numFmt w:val="bullet"/>
      <w:lvlText w:val=""/>
      <w:lvlJc w:val="left"/>
      <w:pPr>
        <w:ind w:left="720" w:hanging="360"/>
      </w:pPr>
      <w:rPr>
        <w:rFonts w:ascii="Symbol" w:hAnsi="Symbol"/>
      </w:rPr>
    </w:lvl>
    <w:lvl w:ilvl="6" w:tplc="C41E68A4">
      <w:start w:val="1"/>
      <w:numFmt w:val="bullet"/>
      <w:lvlText w:val=""/>
      <w:lvlJc w:val="left"/>
      <w:pPr>
        <w:ind w:left="720" w:hanging="360"/>
      </w:pPr>
      <w:rPr>
        <w:rFonts w:ascii="Symbol" w:hAnsi="Symbol"/>
      </w:rPr>
    </w:lvl>
    <w:lvl w:ilvl="7" w:tplc="B4AA61AC">
      <w:start w:val="1"/>
      <w:numFmt w:val="bullet"/>
      <w:lvlText w:val=""/>
      <w:lvlJc w:val="left"/>
      <w:pPr>
        <w:ind w:left="720" w:hanging="360"/>
      </w:pPr>
      <w:rPr>
        <w:rFonts w:ascii="Symbol" w:hAnsi="Symbol"/>
      </w:rPr>
    </w:lvl>
    <w:lvl w:ilvl="8" w:tplc="84CACFF8">
      <w:start w:val="1"/>
      <w:numFmt w:val="bullet"/>
      <w:lvlText w:val=""/>
      <w:lvlJc w:val="left"/>
      <w:pPr>
        <w:ind w:left="720" w:hanging="360"/>
      </w:pPr>
      <w:rPr>
        <w:rFonts w:ascii="Symbol" w:hAnsi="Symbol"/>
      </w:rPr>
    </w:lvl>
  </w:abstractNum>
  <w:abstractNum w:abstractNumId="12" w15:restartNumberingAfterBreak="0">
    <w:nsid w:val="1EF84395"/>
    <w:multiLevelType w:val="hybridMultilevel"/>
    <w:tmpl w:val="5DBED00C"/>
    <w:lvl w:ilvl="0" w:tplc="0424000B">
      <w:start w:val="1"/>
      <w:numFmt w:val="bullet"/>
      <w:lvlText w:val=""/>
      <w:lvlJc w:val="left"/>
      <w:pPr>
        <w:ind w:left="783" w:hanging="360"/>
      </w:pPr>
      <w:rPr>
        <w:rFonts w:ascii="Wingdings" w:hAnsi="Wingdings" w:hint="default"/>
      </w:rPr>
    </w:lvl>
    <w:lvl w:ilvl="1" w:tplc="04240003" w:tentative="1">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13" w15:restartNumberingAfterBreak="0">
    <w:nsid w:val="20DE0E45"/>
    <w:multiLevelType w:val="hybridMultilevel"/>
    <w:tmpl w:val="E032786A"/>
    <w:lvl w:ilvl="0" w:tplc="FD8ECE1C">
      <w:start w:val="1"/>
      <w:numFmt w:val="bullet"/>
      <w:lvlText w:val=""/>
      <w:lvlJc w:val="left"/>
      <w:pPr>
        <w:ind w:left="360" w:hanging="360"/>
      </w:pPr>
      <w:rPr>
        <w:rFonts w:ascii="Symbol" w:hAnsi="Symbol" w:hint="default"/>
        <w:strike w:val="0"/>
        <w:dstrike w:val="0"/>
        <w:u w:val="none"/>
        <w:effect w:val="none"/>
      </w:rPr>
    </w:lvl>
    <w:lvl w:ilvl="1" w:tplc="867CBC20">
      <w:start w:val="1"/>
      <w:numFmt w:val="bullet"/>
      <w:lvlText w:val="o"/>
      <w:lvlJc w:val="left"/>
      <w:pPr>
        <w:ind w:left="1080" w:hanging="360"/>
      </w:pPr>
      <w:rPr>
        <w:rFonts w:ascii="Courier New" w:hAnsi="Courier New" w:cs="Courier New" w:hint="default"/>
      </w:rPr>
    </w:lvl>
    <w:lvl w:ilvl="2" w:tplc="91446AEC">
      <w:start w:val="1"/>
      <w:numFmt w:val="bullet"/>
      <w:lvlText w:val=""/>
      <w:lvlJc w:val="left"/>
      <w:pPr>
        <w:ind w:left="1800" w:hanging="360"/>
      </w:pPr>
      <w:rPr>
        <w:rFonts w:ascii="Wingdings" w:hAnsi="Wingdings" w:hint="default"/>
      </w:rPr>
    </w:lvl>
    <w:lvl w:ilvl="3" w:tplc="66460CAE">
      <w:start w:val="1"/>
      <w:numFmt w:val="bullet"/>
      <w:lvlText w:val=""/>
      <w:lvlJc w:val="left"/>
      <w:pPr>
        <w:ind w:left="2520" w:hanging="360"/>
      </w:pPr>
      <w:rPr>
        <w:rFonts w:ascii="Symbol" w:hAnsi="Symbol" w:hint="default"/>
      </w:rPr>
    </w:lvl>
    <w:lvl w:ilvl="4" w:tplc="C7CC5F04">
      <w:start w:val="1"/>
      <w:numFmt w:val="bullet"/>
      <w:lvlText w:val="o"/>
      <w:lvlJc w:val="left"/>
      <w:pPr>
        <w:ind w:left="3240" w:hanging="360"/>
      </w:pPr>
      <w:rPr>
        <w:rFonts w:ascii="Courier New" w:hAnsi="Courier New" w:cs="Courier New" w:hint="default"/>
      </w:rPr>
    </w:lvl>
    <w:lvl w:ilvl="5" w:tplc="78164EB8">
      <w:start w:val="1"/>
      <w:numFmt w:val="bullet"/>
      <w:lvlText w:val=""/>
      <w:lvlJc w:val="left"/>
      <w:pPr>
        <w:ind w:left="3960" w:hanging="360"/>
      </w:pPr>
      <w:rPr>
        <w:rFonts w:ascii="Wingdings" w:hAnsi="Wingdings" w:hint="default"/>
      </w:rPr>
    </w:lvl>
    <w:lvl w:ilvl="6" w:tplc="4EB29772">
      <w:start w:val="1"/>
      <w:numFmt w:val="bullet"/>
      <w:lvlText w:val=""/>
      <w:lvlJc w:val="left"/>
      <w:pPr>
        <w:ind w:left="4680" w:hanging="360"/>
      </w:pPr>
      <w:rPr>
        <w:rFonts w:ascii="Symbol" w:hAnsi="Symbol" w:hint="default"/>
      </w:rPr>
    </w:lvl>
    <w:lvl w:ilvl="7" w:tplc="65C6C140">
      <w:start w:val="1"/>
      <w:numFmt w:val="bullet"/>
      <w:lvlText w:val="o"/>
      <w:lvlJc w:val="left"/>
      <w:pPr>
        <w:ind w:left="5400" w:hanging="360"/>
      </w:pPr>
      <w:rPr>
        <w:rFonts w:ascii="Courier New" w:hAnsi="Courier New" w:cs="Courier New" w:hint="default"/>
      </w:rPr>
    </w:lvl>
    <w:lvl w:ilvl="8" w:tplc="6256D3FA">
      <w:start w:val="1"/>
      <w:numFmt w:val="bullet"/>
      <w:lvlText w:val=""/>
      <w:lvlJc w:val="left"/>
      <w:pPr>
        <w:ind w:left="6120" w:hanging="360"/>
      </w:pPr>
      <w:rPr>
        <w:rFonts w:ascii="Wingdings" w:hAnsi="Wingdings" w:hint="default"/>
      </w:rPr>
    </w:lvl>
  </w:abstractNum>
  <w:abstractNum w:abstractNumId="14" w15:restartNumberingAfterBreak="0">
    <w:nsid w:val="237453AB"/>
    <w:multiLevelType w:val="hybridMultilevel"/>
    <w:tmpl w:val="1FECF240"/>
    <w:lvl w:ilvl="0" w:tplc="E8468C00">
      <w:start w:val="1330"/>
      <w:numFmt w:val="bullet"/>
      <w:lvlText w:val="-"/>
      <w:lvlJc w:val="left"/>
      <w:pPr>
        <w:ind w:left="731" w:hanging="360"/>
      </w:pPr>
      <w:rPr>
        <w:rFonts w:ascii="Times New Roman" w:eastAsia="Batang" w:hAnsi="Times New Roman" w:cs="Times New Roman"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15" w15:restartNumberingAfterBreak="0">
    <w:nsid w:val="25CD546A"/>
    <w:multiLevelType w:val="hybridMultilevel"/>
    <w:tmpl w:val="E5EAE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DB480C"/>
    <w:multiLevelType w:val="hybridMultilevel"/>
    <w:tmpl w:val="8FB0C3E6"/>
    <w:lvl w:ilvl="0" w:tplc="EB04B79A">
      <w:start w:val="1"/>
      <w:numFmt w:val="bullet"/>
      <w:lvlText w:val=""/>
      <w:lvlJc w:val="left"/>
      <w:pPr>
        <w:ind w:left="720" w:hanging="360"/>
      </w:pPr>
      <w:rPr>
        <w:rFonts w:ascii="Symbol" w:hAnsi="Symbol"/>
      </w:rPr>
    </w:lvl>
    <w:lvl w:ilvl="1" w:tplc="0198913E">
      <w:start w:val="1"/>
      <w:numFmt w:val="bullet"/>
      <w:lvlText w:val=""/>
      <w:lvlJc w:val="left"/>
      <w:pPr>
        <w:ind w:left="720" w:hanging="360"/>
      </w:pPr>
      <w:rPr>
        <w:rFonts w:ascii="Symbol" w:hAnsi="Symbol"/>
      </w:rPr>
    </w:lvl>
    <w:lvl w:ilvl="2" w:tplc="73B68958">
      <w:start w:val="1"/>
      <w:numFmt w:val="bullet"/>
      <w:lvlText w:val=""/>
      <w:lvlJc w:val="left"/>
      <w:pPr>
        <w:ind w:left="720" w:hanging="360"/>
      </w:pPr>
      <w:rPr>
        <w:rFonts w:ascii="Symbol" w:hAnsi="Symbol"/>
      </w:rPr>
    </w:lvl>
    <w:lvl w:ilvl="3" w:tplc="721E570C">
      <w:start w:val="1"/>
      <w:numFmt w:val="bullet"/>
      <w:lvlText w:val=""/>
      <w:lvlJc w:val="left"/>
      <w:pPr>
        <w:ind w:left="720" w:hanging="360"/>
      </w:pPr>
      <w:rPr>
        <w:rFonts w:ascii="Symbol" w:hAnsi="Symbol"/>
      </w:rPr>
    </w:lvl>
    <w:lvl w:ilvl="4" w:tplc="EC228190">
      <w:start w:val="1"/>
      <w:numFmt w:val="bullet"/>
      <w:lvlText w:val=""/>
      <w:lvlJc w:val="left"/>
      <w:pPr>
        <w:ind w:left="720" w:hanging="360"/>
      </w:pPr>
      <w:rPr>
        <w:rFonts w:ascii="Symbol" w:hAnsi="Symbol"/>
      </w:rPr>
    </w:lvl>
    <w:lvl w:ilvl="5" w:tplc="E3ACE558">
      <w:start w:val="1"/>
      <w:numFmt w:val="bullet"/>
      <w:lvlText w:val=""/>
      <w:lvlJc w:val="left"/>
      <w:pPr>
        <w:ind w:left="720" w:hanging="360"/>
      </w:pPr>
      <w:rPr>
        <w:rFonts w:ascii="Symbol" w:hAnsi="Symbol"/>
      </w:rPr>
    </w:lvl>
    <w:lvl w:ilvl="6" w:tplc="19A2AB7E">
      <w:start w:val="1"/>
      <w:numFmt w:val="bullet"/>
      <w:lvlText w:val=""/>
      <w:lvlJc w:val="left"/>
      <w:pPr>
        <w:ind w:left="720" w:hanging="360"/>
      </w:pPr>
      <w:rPr>
        <w:rFonts w:ascii="Symbol" w:hAnsi="Symbol"/>
      </w:rPr>
    </w:lvl>
    <w:lvl w:ilvl="7" w:tplc="934E8758">
      <w:start w:val="1"/>
      <w:numFmt w:val="bullet"/>
      <w:lvlText w:val=""/>
      <w:lvlJc w:val="left"/>
      <w:pPr>
        <w:ind w:left="720" w:hanging="360"/>
      </w:pPr>
      <w:rPr>
        <w:rFonts w:ascii="Symbol" w:hAnsi="Symbol"/>
      </w:rPr>
    </w:lvl>
    <w:lvl w:ilvl="8" w:tplc="CBF071E0">
      <w:start w:val="1"/>
      <w:numFmt w:val="bullet"/>
      <w:lvlText w:val=""/>
      <w:lvlJc w:val="left"/>
      <w:pPr>
        <w:ind w:left="720" w:hanging="360"/>
      </w:pPr>
      <w:rPr>
        <w:rFonts w:ascii="Symbol" w:hAnsi="Symbol"/>
      </w:rPr>
    </w:lvl>
  </w:abstractNum>
  <w:abstractNum w:abstractNumId="17" w15:restartNumberingAfterBreak="0">
    <w:nsid w:val="33C7044F"/>
    <w:multiLevelType w:val="hybridMultilevel"/>
    <w:tmpl w:val="D4E4BFDA"/>
    <w:lvl w:ilvl="0" w:tplc="49909EB6">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4D04CA1"/>
    <w:multiLevelType w:val="hybridMultilevel"/>
    <w:tmpl w:val="33A2278E"/>
    <w:lvl w:ilvl="0" w:tplc="073E565A">
      <w:start w:val="1"/>
      <w:numFmt w:val="upperRoman"/>
      <w:lvlText w:val="%1."/>
      <w:lvlJc w:val="left"/>
      <w:pPr>
        <w:ind w:left="731" w:hanging="720"/>
      </w:pPr>
      <w:rPr>
        <w:rFonts w:hint="default"/>
      </w:rPr>
    </w:lvl>
    <w:lvl w:ilvl="1" w:tplc="04240019" w:tentative="1">
      <w:start w:val="1"/>
      <w:numFmt w:val="lowerLetter"/>
      <w:lvlText w:val="%2."/>
      <w:lvlJc w:val="left"/>
      <w:pPr>
        <w:ind w:left="1091" w:hanging="360"/>
      </w:pPr>
    </w:lvl>
    <w:lvl w:ilvl="2" w:tplc="0424001B" w:tentative="1">
      <w:start w:val="1"/>
      <w:numFmt w:val="lowerRoman"/>
      <w:lvlText w:val="%3."/>
      <w:lvlJc w:val="right"/>
      <w:pPr>
        <w:ind w:left="1811" w:hanging="180"/>
      </w:pPr>
    </w:lvl>
    <w:lvl w:ilvl="3" w:tplc="0424000F" w:tentative="1">
      <w:start w:val="1"/>
      <w:numFmt w:val="decimal"/>
      <w:lvlText w:val="%4."/>
      <w:lvlJc w:val="left"/>
      <w:pPr>
        <w:ind w:left="2531" w:hanging="360"/>
      </w:pPr>
    </w:lvl>
    <w:lvl w:ilvl="4" w:tplc="04240019" w:tentative="1">
      <w:start w:val="1"/>
      <w:numFmt w:val="lowerLetter"/>
      <w:lvlText w:val="%5."/>
      <w:lvlJc w:val="left"/>
      <w:pPr>
        <w:ind w:left="3251" w:hanging="360"/>
      </w:pPr>
    </w:lvl>
    <w:lvl w:ilvl="5" w:tplc="0424001B" w:tentative="1">
      <w:start w:val="1"/>
      <w:numFmt w:val="lowerRoman"/>
      <w:lvlText w:val="%6."/>
      <w:lvlJc w:val="right"/>
      <w:pPr>
        <w:ind w:left="3971" w:hanging="180"/>
      </w:pPr>
    </w:lvl>
    <w:lvl w:ilvl="6" w:tplc="0424000F" w:tentative="1">
      <w:start w:val="1"/>
      <w:numFmt w:val="decimal"/>
      <w:lvlText w:val="%7."/>
      <w:lvlJc w:val="left"/>
      <w:pPr>
        <w:ind w:left="4691" w:hanging="360"/>
      </w:pPr>
    </w:lvl>
    <w:lvl w:ilvl="7" w:tplc="04240019" w:tentative="1">
      <w:start w:val="1"/>
      <w:numFmt w:val="lowerLetter"/>
      <w:lvlText w:val="%8."/>
      <w:lvlJc w:val="left"/>
      <w:pPr>
        <w:ind w:left="5411" w:hanging="360"/>
      </w:pPr>
    </w:lvl>
    <w:lvl w:ilvl="8" w:tplc="0424001B" w:tentative="1">
      <w:start w:val="1"/>
      <w:numFmt w:val="lowerRoman"/>
      <w:lvlText w:val="%9."/>
      <w:lvlJc w:val="right"/>
      <w:pPr>
        <w:ind w:left="6131" w:hanging="180"/>
      </w:pPr>
    </w:lvl>
  </w:abstractNum>
  <w:abstractNum w:abstractNumId="19" w15:restartNumberingAfterBreak="0">
    <w:nsid w:val="367E4022"/>
    <w:multiLevelType w:val="hybridMultilevel"/>
    <w:tmpl w:val="D6F970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996174"/>
    <w:multiLevelType w:val="hybridMultilevel"/>
    <w:tmpl w:val="ECFAD428"/>
    <w:lvl w:ilvl="0" w:tplc="BDDE8212">
      <w:start w:val="1"/>
      <w:numFmt w:val="bullet"/>
      <w:lvlText w:val=""/>
      <w:lvlJc w:val="left"/>
      <w:pPr>
        <w:ind w:left="720" w:hanging="360"/>
      </w:pPr>
      <w:rPr>
        <w:rFonts w:ascii="Symbol" w:hAnsi="Symbol"/>
      </w:rPr>
    </w:lvl>
    <w:lvl w:ilvl="1" w:tplc="6524AFF0">
      <w:start w:val="1"/>
      <w:numFmt w:val="bullet"/>
      <w:lvlText w:val=""/>
      <w:lvlJc w:val="left"/>
      <w:pPr>
        <w:ind w:left="720" w:hanging="360"/>
      </w:pPr>
      <w:rPr>
        <w:rFonts w:ascii="Symbol" w:hAnsi="Symbol"/>
      </w:rPr>
    </w:lvl>
    <w:lvl w:ilvl="2" w:tplc="08E811F4">
      <w:start w:val="1"/>
      <w:numFmt w:val="bullet"/>
      <w:lvlText w:val=""/>
      <w:lvlJc w:val="left"/>
      <w:pPr>
        <w:ind w:left="720" w:hanging="360"/>
      </w:pPr>
      <w:rPr>
        <w:rFonts w:ascii="Symbol" w:hAnsi="Symbol"/>
      </w:rPr>
    </w:lvl>
    <w:lvl w:ilvl="3" w:tplc="13AC2B3E">
      <w:start w:val="1"/>
      <w:numFmt w:val="bullet"/>
      <w:lvlText w:val=""/>
      <w:lvlJc w:val="left"/>
      <w:pPr>
        <w:ind w:left="720" w:hanging="360"/>
      </w:pPr>
      <w:rPr>
        <w:rFonts w:ascii="Symbol" w:hAnsi="Symbol"/>
      </w:rPr>
    </w:lvl>
    <w:lvl w:ilvl="4" w:tplc="4E4411EC">
      <w:start w:val="1"/>
      <w:numFmt w:val="bullet"/>
      <w:lvlText w:val=""/>
      <w:lvlJc w:val="left"/>
      <w:pPr>
        <w:ind w:left="720" w:hanging="360"/>
      </w:pPr>
      <w:rPr>
        <w:rFonts w:ascii="Symbol" w:hAnsi="Symbol"/>
      </w:rPr>
    </w:lvl>
    <w:lvl w:ilvl="5" w:tplc="0E04FB3C">
      <w:start w:val="1"/>
      <w:numFmt w:val="bullet"/>
      <w:lvlText w:val=""/>
      <w:lvlJc w:val="left"/>
      <w:pPr>
        <w:ind w:left="720" w:hanging="360"/>
      </w:pPr>
      <w:rPr>
        <w:rFonts w:ascii="Symbol" w:hAnsi="Symbol"/>
      </w:rPr>
    </w:lvl>
    <w:lvl w:ilvl="6" w:tplc="C41E68A4">
      <w:start w:val="1"/>
      <w:numFmt w:val="bullet"/>
      <w:lvlText w:val=""/>
      <w:lvlJc w:val="left"/>
      <w:pPr>
        <w:ind w:left="720" w:hanging="360"/>
      </w:pPr>
      <w:rPr>
        <w:rFonts w:ascii="Symbol" w:hAnsi="Symbol"/>
      </w:rPr>
    </w:lvl>
    <w:lvl w:ilvl="7" w:tplc="B4AA61AC">
      <w:start w:val="1"/>
      <w:numFmt w:val="bullet"/>
      <w:lvlText w:val=""/>
      <w:lvlJc w:val="left"/>
      <w:pPr>
        <w:ind w:left="720" w:hanging="360"/>
      </w:pPr>
      <w:rPr>
        <w:rFonts w:ascii="Symbol" w:hAnsi="Symbol"/>
      </w:rPr>
    </w:lvl>
    <w:lvl w:ilvl="8" w:tplc="84CACFF8">
      <w:start w:val="1"/>
      <w:numFmt w:val="bullet"/>
      <w:lvlText w:val=""/>
      <w:lvlJc w:val="left"/>
      <w:pPr>
        <w:ind w:left="720" w:hanging="360"/>
      </w:pPr>
      <w:rPr>
        <w:rFonts w:ascii="Symbol" w:hAnsi="Symbol"/>
      </w:rPr>
    </w:lvl>
  </w:abstractNum>
  <w:abstractNum w:abstractNumId="21" w15:restartNumberingAfterBreak="0">
    <w:nsid w:val="39A65681"/>
    <w:multiLevelType w:val="multilevel"/>
    <w:tmpl w:val="B55E774A"/>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B251A"/>
    <w:multiLevelType w:val="hybridMultilevel"/>
    <w:tmpl w:val="8FD2FC6E"/>
    <w:lvl w:ilvl="0" w:tplc="A9A0D734">
      <w:start w:val="1"/>
      <w:numFmt w:val="decimal"/>
      <w:pStyle w:val="pogodbalen"/>
      <w:lvlText w:val="%1."/>
      <w:lvlJc w:val="left"/>
      <w:pPr>
        <w:ind w:left="5038" w:hanging="360"/>
      </w:pPr>
    </w:lvl>
    <w:lvl w:ilvl="1" w:tplc="04240019">
      <w:start w:val="1"/>
      <w:numFmt w:val="lowerLetter"/>
      <w:lvlText w:val="%2."/>
      <w:lvlJc w:val="left"/>
      <w:pPr>
        <w:ind w:left="5758" w:hanging="360"/>
      </w:pPr>
    </w:lvl>
    <w:lvl w:ilvl="2" w:tplc="0424001B">
      <w:start w:val="1"/>
      <w:numFmt w:val="lowerRoman"/>
      <w:lvlText w:val="%3."/>
      <w:lvlJc w:val="right"/>
      <w:pPr>
        <w:ind w:left="6478" w:hanging="180"/>
      </w:pPr>
    </w:lvl>
    <w:lvl w:ilvl="3" w:tplc="0424000F">
      <w:start w:val="1"/>
      <w:numFmt w:val="decimal"/>
      <w:lvlText w:val="%4."/>
      <w:lvlJc w:val="left"/>
      <w:pPr>
        <w:ind w:left="7198" w:hanging="360"/>
      </w:pPr>
    </w:lvl>
    <w:lvl w:ilvl="4" w:tplc="04240019">
      <w:start w:val="1"/>
      <w:numFmt w:val="lowerLetter"/>
      <w:lvlText w:val="%5."/>
      <w:lvlJc w:val="left"/>
      <w:pPr>
        <w:ind w:left="7918" w:hanging="360"/>
      </w:pPr>
    </w:lvl>
    <w:lvl w:ilvl="5" w:tplc="0424001B">
      <w:start w:val="1"/>
      <w:numFmt w:val="lowerRoman"/>
      <w:lvlText w:val="%6."/>
      <w:lvlJc w:val="right"/>
      <w:pPr>
        <w:ind w:left="8638" w:hanging="180"/>
      </w:pPr>
    </w:lvl>
    <w:lvl w:ilvl="6" w:tplc="0424000F">
      <w:start w:val="1"/>
      <w:numFmt w:val="decimal"/>
      <w:lvlText w:val="%7."/>
      <w:lvlJc w:val="left"/>
      <w:pPr>
        <w:ind w:left="9358" w:hanging="360"/>
      </w:pPr>
    </w:lvl>
    <w:lvl w:ilvl="7" w:tplc="04240019">
      <w:start w:val="1"/>
      <w:numFmt w:val="lowerLetter"/>
      <w:lvlText w:val="%8."/>
      <w:lvlJc w:val="left"/>
      <w:pPr>
        <w:ind w:left="10078" w:hanging="360"/>
      </w:pPr>
    </w:lvl>
    <w:lvl w:ilvl="8" w:tplc="0424001B">
      <w:start w:val="1"/>
      <w:numFmt w:val="lowerRoman"/>
      <w:lvlText w:val="%9."/>
      <w:lvlJc w:val="right"/>
      <w:pPr>
        <w:ind w:left="10798" w:hanging="180"/>
      </w:pPr>
    </w:lvl>
  </w:abstractNum>
  <w:abstractNum w:abstractNumId="23" w15:restartNumberingAfterBreak="0">
    <w:nsid w:val="3FBD7892"/>
    <w:multiLevelType w:val="hybridMultilevel"/>
    <w:tmpl w:val="59185298"/>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24" w15:restartNumberingAfterBreak="0">
    <w:nsid w:val="3FD80627"/>
    <w:multiLevelType w:val="hybridMultilevel"/>
    <w:tmpl w:val="D57A530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064BBA"/>
    <w:multiLevelType w:val="hybridMultilevel"/>
    <w:tmpl w:val="EB18973E"/>
    <w:lvl w:ilvl="0" w:tplc="AC6A0DBE">
      <w:start w:val="1"/>
      <w:numFmt w:val="bullet"/>
      <w:pStyle w:val="Normal2"/>
      <w:lvlText w:val=""/>
      <w:legacy w:legacy="1" w:legacySpace="0" w:legacyIndent="360"/>
      <w:lvlJc w:val="left"/>
      <w:pPr>
        <w:ind w:left="360" w:hanging="360"/>
      </w:pPr>
      <w:rPr>
        <w:rFonts w:ascii="Symbol" w:hAnsi="Symbol" w:hint="default"/>
      </w:rPr>
    </w:lvl>
    <w:lvl w:ilvl="1" w:tplc="04240003" w:tentative="1">
      <w:start w:val="1"/>
      <w:numFmt w:val="bullet"/>
      <w:lvlText w:val="o"/>
      <w:lvlJc w:val="left"/>
      <w:pPr>
        <w:tabs>
          <w:tab w:val="num" w:pos="873"/>
        </w:tabs>
        <w:ind w:left="873" w:hanging="360"/>
      </w:pPr>
      <w:rPr>
        <w:rFonts w:ascii="Courier New" w:hAnsi="Courier New" w:cs="Courier New" w:hint="default"/>
      </w:rPr>
    </w:lvl>
    <w:lvl w:ilvl="2" w:tplc="04240005" w:tentative="1">
      <w:start w:val="1"/>
      <w:numFmt w:val="bullet"/>
      <w:lvlText w:val=""/>
      <w:lvlJc w:val="left"/>
      <w:pPr>
        <w:tabs>
          <w:tab w:val="num" w:pos="1593"/>
        </w:tabs>
        <w:ind w:left="1593" w:hanging="360"/>
      </w:pPr>
      <w:rPr>
        <w:rFonts w:ascii="Wingdings" w:hAnsi="Wingdings" w:hint="default"/>
      </w:rPr>
    </w:lvl>
    <w:lvl w:ilvl="3" w:tplc="04240001" w:tentative="1">
      <w:start w:val="1"/>
      <w:numFmt w:val="bullet"/>
      <w:lvlText w:val=""/>
      <w:lvlJc w:val="left"/>
      <w:pPr>
        <w:tabs>
          <w:tab w:val="num" w:pos="2313"/>
        </w:tabs>
        <w:ind w:left="2313" w:hanging="360"/>
      </w:pPr>
      <w:rPr>
        <w:rFonts w:ascii="Symbol" w:hAnsi="Symbol" w:hint="default"/>
      </w:rPr>
    </w:lvl>
    <w:lvl w:ilvl="4" w:tplc="04240003" w:tentative="1">
      <w:start w:val="1"/>
      <w:numFmt w:val="bullet"/>
      <w:lvlText w:val="o"/>
      <w:lvlJc w:val="left"/>
      <w:pPr>
        <w:tabs>
          <w:tab w:val="num" w:pos="3033"/>
        </w:tabs>
        <w:ind w:left="3033" w:hanging="360"/>
      </w:pPr>
      <w:rPr>
        <w:rFonts w:ascii="Courier New" w:hAnsi="Courier New" w:cs="Courier New" w:hint="default"/>
      </w:rPr>
    </w:lvl>
    <w:lvl w:ilvl="5" w:tplc="04240005" w:tentative="1">
      <w:start w:val="1"/>
      <w:numFmt w:val="bullet"/>
      <w:lvlText w:val=""/>
      <w:lvlJc w:val="left"/>
      <w:pPr>
        <w:tabs>
          <w:tab w:val="num" w:pos="3753"/>
        </w:tabs>
        <w:ind w:left="3753" w:hanging="360"/>
      </w:pPr>
      <w:rPr>
        <w:rFonts w:ascii="Wingdings" w:hAnsi="Wingdings" w:hint="default"/>
      </w:rPr>
    </w:lvl>
    <w:lvl w:ilvl="6" w:tplc="04240001" w:tentative="1">
      <w:start w:val="1"/>
      <w:numFmt w:val="bullet"/>
      <w:lvlText w:val=""/>
      <w:lvlJc w:val="left"/>
      <w:pPr>
        <w:tabs>
          <w:tab w:val="num" w:pos="4473"/>
        </w:tabs>
        <w:ind w:left="4473" w:hanging="360"/>
      </w:pPr>
      <w:rPr>
        <w:rFonts w:ascii="Symbol" w:hAnsi="Symbol" w:hint="default"/>
      </w:rPr>
    </w:lvl>
    <w:lvl w:ilvl="7" w:tplc="04240003" w:tentative="1">
      <w:start w:val="1"/>
      <w:numFmt w:val="bullet"/>
      <w:lvlText w:val="o"/>
      <w:lvlJc w:val="left"/>
      <w:pPr>
        <w:tabs>
          <w:tab w:val="num" w:pos="5193"/>
        </w:tabs>
        <w:ind w:left="5193" w:hanging="360"/>
      </w:pPr>
      <w:rPr>
        <w:rFonts w:ascii="Courier New" w:hAnsi="Courier New" w:cs="Courier New" w:hint="default"/>
      </w:rPr>
    </w:lvl>
    <w:lvl w:ilvl="8" w:tplc="0424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412C73D8"/>
    <w:multiLevelType w:val="hybridMultilevel"/>
    <w:tmpl w:val="DD72FAEC"/>
    <w:lvl w:ilvl="0" w:tplc="2C60EBF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44617D98"/>
    <w:multiLevelType w:val="hybridMultilevel"/>
    <w:tmpl w:val="F1EA37F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A013D11"/>
    <w:multiLevelType w:val="hybridMultilevel"/>
    <w:tmpl w:val="D9949630"/>
    <w:lvl w:ilvl="0" w:tplc="04240001">
      <w:start w:val="1"/>
      <w:numFmt w:val="bullet"/>
      <w:lvlText w:val=""/>
      <w:lvlJc w:val="left"/>
      <w:pPr>
        <w:ind w:left="731" w:hanging="360"/>
      </w:pPr>
      <w:rPr>
        <w:rFonts w:ascii="Symbol" w:hAnsi="Symbol"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29" w15:restartNumberingAfterBreak="0">
    <w:nsid w:val="4AB7128A"/>
    <w:multiLevelType w:val="hybridMultilevel"/>
    <w:tmpl w:val="DC6A7974"/>
    <w:lvl w:ilvl="0" w:tplc="F0DE31D2">
      <w:start w:val="1"/>
      <w:numFmt w:val="bullet"/>
      <w:lvlText w:val=""/>
      <w:lvlJc w:val="left"/>
      <w:pPr>
        <w:ind w:left="720" w:hanging="360"/>
      </w:pPr>
      <w:rPr>
        <w:rFonts w:ascii="Symbol" w:hAnsi="Symbol"/>
      </w:rPr>
    </w:lvl>
    <w:lvl w:ilvl="1" w:tplc="D612F0B4">
      <w:start w:val="1"/>
      <w:numFmt w:val="bullet"/>
      <w:lvlText w:val=""/>
      <w:lvlJc w:val="left"/>
      <w:pPr>
        <w:ind w:left="720" w:hanging="360"/>
      </w:pPr>
      <w:rPr>
        <w:rFonts w:ascii="Symbol" w:hAnsi="Symbol"/>
      </w:rPr>
    </w:lvl>
    <w:lvl w:ilvl="2" w:tplc="C4AEF26A">
      <w:start w:val="1"/>
      <w:numFmt w:val="bullet"/>
      <w:lvlText w:val=""/>
      <w:lvlJc w:val="left"/>
      <w:pPr>
        <w:ind w:left="720" w:hanging="360"/>
      </w:pPr>
      <w:rPr>
        <w:rFonts w:ascii="Symbol" w:hAnsi="Symbol"/>
      </w:rPr>
    </w:lvl>
    <w:lvl w:ilvl="3" w:tplc="6D0CFD3E">
      <w:start w:val="1"/>
      <w:numFmt w:val="bullet"/>
      <w:lvlText w:val=""/>
      <w:lvlJc w:val="left"/>
      <w:pPr>
        <w:ind w:left="720" w:hanging="360"/>
      </w:pPr>
      <w:rPr>
        <w:rFonts w:ascii="Symbol" w:hAnsi="Symbol"/>
      </w:rPr>
    </w:lvl>
    <w:lvl w:ilvl="4" w:tplc="BC5CCD7E">
      <w:start w:val="1"/>
      <w:numFmt w:val="bullet"/>
      <w:lvlText w:val=""/>
      <w:lvlJc w:val="left"/>
      <w:pPr>
        <w:ind w:left="720" w:hanging="360"/>
      </w:pPr>
      <w:rPr>
        <w:rFonts w:ascii="Symbol" w:hAnsi="Symbol"/>
      </w:rPr>
    </w:lvl>
    <w:lvl w:ilvl="5" w:tplc="05D04B88">
      <w:start w:val="1"/>
      <w:numFmt w:val="bullet"/>
      <w:lvlText w:val=""/>
      <w:lvlJc w:val="left"/>
      <w:pPr>
        <w:ind w:left="720" w:hanging="360"/>
      </w:pPr>
      <w:rPr>
        <w:rFonts w:ascii="Symbol" w:hAnsi="Symbol"/>
      </w:rPr>
    </w:lvl>
    <w:lvl w:ilvl="6" w:tplc="21BA522A">
      <w:start w:val="1"/>
      <w:numFmt w:val="bullet"/>
      <w:lvlText w:val=""/>
      <w:lvlJc w:val="left"/>
      <w:pPr>
        <w:ind w:left="720" w:hanging="360"/>
      </w:pPr>
      <w:rPr>
        <w:rFonts w:ascii="Symbol" w:hAnsi="Symbol"/>
      </w:rPr>
    </w:lvl>
    <w:lvl w:ilvl="7" w:tplc="8628429E">
      <w:start w:val="1"/>
      <w:numFmt w:val="bullet"/>
      <w:lvlText w:val=""/>
      <w:lvlJc w:val="left"/>
      <w:pPr>
        <w:ind w:left="720" w:hanging="360"/>
      </w:pPr>
      <w:rPr>
        <w:rFonts w:ascii="Symbol" w:hAnsi="Symbol"/>
      </w:rPr>
    </w:lvl>
    <w:lvl w:ilvl="8" w:tplc="1FB24602">
      <w:start w:val="1"/>
      <w:numFmt w:val="bullet"/>
      <w:lvlText w:val=""/>
      <w:lvlJc w:val="left"/>
      <w:pPr>
        <w:ind w:left="720" w:hanging="360"/>
      </w:pPr>
      <w:rPr>
        <w:rFonts w:ascii="Symbol" w:hAnsi="Symbol"/>
      </w:rPr>
    </w:lvl>
  </w:abstractNum>
  <w:abstractNum w:abstractNumId="30" w15:restartNumberingAfterBreak="0">
    <w:nsid w:val="53DE3C85"/>
    <w:multiLevelType w:val="hybridMultilevel"/>
    <w:tmpl w:val="EC5E7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A92F5C"/>
    <w:multiLevelType w:val="hybridMultilevel"/>
    <w:tmpl w:val="186F7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9D1766D"/>
    <w:multiLevelType w:val="hybridMultilevel"/>
    <w:tmpl w:val="FF945DC0"/>
    <w:lvl w:ilvl="0" w:tplc="ADD8E4DC">
      <w:start w:val="3"/>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E27350"/>
    <w:multiLevelType w:val="hybridMultilevel"/>
    <w:tmpl w:val="F7DA01EE"/>
    <w:lvl w:ilvl="0" w:tplc="E36C44BA">
      <w:start w:val="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F72F5"/>
    <w:multiLevelType w:val="hybridMultilevel"/>
    <w:tmpl w:val="A7863F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E9789B"/>
    <w:multiLevelType w:val="hybridMultilevel"/>
    <w:tmpl w:val="7E82A7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A60954"/>
    <w:multiLevelType w:val="hybridMultilevel"/>
    <w:tmpl w:val="00F4E9B6"/>
    <w:lvl w:ilvl="0" w:tplc="266E9E2E">
      <w:start w:val="3"/>
      <w:numFmt w:val="bullet"/>
      <w:lvlText w:val="-"/>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7" w15:restartNumberingAfterBreak="0">
    <w:nsid w:val="69831091"/>
    <w:multiLevelType w:val="hybridMultilevel"/>
    <w:tmpl w:val="735E5CC2"/>
    <w:lvl w:ilvl="0" w:tplc="19900F22">
      <w:start w:val="1"/>
      <w:numFmt w:val="bullet"/>
      <w:lvlText w:val="-"/>
      <w:lvlJc w:val="left"/>
      <w:pPr>
        <w:ind w:left="123"/>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1" w:tplc="CE32D2E4">
      <w:start w:val="1"/>
      <w:numFmt w:val="bullet"/>
      <w:lvlText w:val="o"/>
      <w:lvlJc w:val="left"/>
      <w:pPr>
        <w:ind w:left="108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2" w:tplc="1E702AC0">
      <w:start w:val="1"/>
      <w:numFmt w:val="bullet"/>
      <w:lvlText w:val="▪"/>
      <w:lvlJc w:val="left"/>
      <w:pPr>
        <w:ind w:left="180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3" w:tplc="69D46036">
      <w:start w:val="1"/>
      <w:numFmt w:val="bullet"/>
      <w:lvlText w:val="•"/>
      <w:lvlJc w:val="left"/>
      <w:pPr>
        <w:ind w:left="252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4" w:tplc="60FE57C4">
      <w:start w:val="1"/>
      <w:numFmt w:val="bullet"/>
      <w:lvlText w:val="o"/>
      <w:lvlJc w:val="left"/>
      <w:pPr>
        <w:ind w:left="324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5" w:tplc="63AADDB6">
      <w:start w:val="1"/>
      <w:numFmt w:val="bullet"/>
      <w:lvlText w:val="▪"/>
      <w:lvlJc w:val="left"/>
      <w:pPr>
        <w:ind w:left="396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6" w:tplc="29C4BE6A">
      <w:start w:val="1"/>
      <w:numFmt w:val="bullet"/>
      <w:lvlText w:val="•"/>
      <w:lvlJc w:val="left"/>
      <w:pPr>
        <w:ind w:left="468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7" w:tplc="6356771C">
      <w:start w:val="1"/>
      <w:numFmt w:val="bullet"/>
      <w:lvlText w:val="o"/>
      <w:lvlJc w:val="left"/>
      <w:pPr>
        <w:ind w:left="540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lvl w:ilvl="8" w:tplc="E41CBBC2">
      <w:start w:val="1"/>
      <w:numFmt w:val="bullet"/>
      <w:lvlText w:val="▪"/>
      <w:lvlJc w:val="left"/>
      <w:pPr>
        <w:ind w:left="6120"/>
      </w:pPr>
      <w:rPr>
        <w:rFonts w:ascii="Arial" w:eastAsia="Arial" w:hAnsi="Arial" w:cs="Arial"/>
        <w:b w:val="0"/>
        <w:i w:val="0"/>
        <w:strike w:val="0"/>
        <w:dstrike w:val="0"/>
        <w:color w:val="EC008B"/>
        <w:sz w:val="19"/>
        <w:szCs w:val="19"/>
        <w:u w:val="none" w:color="000000"/>
        <w:bdr w:val="none" w:sz="0" w:space="0" w:color="auto"/>
        <w:shd w:val="clear" w:color="auto" w:fill="auto"/>
        <w:vertAlign w:val="baseline"/>
      </w:rPr>
    </w:lvl>
  </w:abstractNum>
  <w:abstractNum w:abstractNumId="38" w15:restartNumberingAfterBreak="0">
    <w:nsid w:val="69F947F2"/>
    <w:multiLevelType w:val="multilevel"/>
    <w:tmpl w:val="345C18AE"/>
    <w:styleLink w:val="Bulletsliststyle"/>
    <w:lvl w:ilvl="0">
      <w:start w:val="1"/>
      <w:numFmt w:val="bullet"/>
      <w:pStyle w:val="Oznaenseznam"/>
      <w:lvlText w:val="-"/>
      <w:lvlJc w:val="left"/>
      <w:pPr>
        <w:ind w:left="357" w:hanging="357"/>
      </w:pPr>
      <w:rPr>
        <w:rFonts w:ascii="Arial" w:hAnsi="Arial" w:hint="default"/>
      </w:rPr>
    </w:lvl>
    <w:lvl w:ilvl="1">
      <w:start w:val="1"/>
      <w:numFmt w:val="bullet"/>
      <w:pStyle w:val="Oznaenseznam2"/>
      <w:lvlText w:val="-"/>
      <w:lvlJc w:val="left"/>
      <w:pPr>
        <w:ind w:left="714" w:hanging="357"/>
      </w:pPr>
      <w:rPr>
        <w:rFonts w:ascii="Arial" w:hAnsi="Arial" w:hint="default"/>
      </w:rPr>
    </w:lvl>
    <w:lvl w:ilvl="2">
      <w:start w:val="1"/>
      <w:numFmt w:val="bullet"/>
      <w:pStyle w:val="Oznaenseznam3"/>
      <w:lvlText w:val="-"/>
      <w:lvlJc w:val="left"/>
      <w:pPr>
        <w:ind w:left="1071" w:hanging="357"/>
      </w:pPr>
      <w:rPr>
        <w:rFonts w:ascii="Arial" w:hAnsi="Arial" w:hint="default"/>
      </w:rPr>
    </w:lvl>
    <w:lvl w:ilvl="3">
      <w:start w:val="1"/>
      <w:numFmt w:val="bullet"/>
      <w:pStyle w:val="Oznaenseznam4"/>
      <w:lvlText w:val="-"/>
      <w:lvlJc w:val="left"/>
      <w:pPr>
        <w:ind w:left="1428" w:hanging="357"/>
      </w:pPr>
      <w:rPr>
        <w:rFonts w:ascii="Arial" w:hAnsi="Arial" w:hint="default"/>
      </w:rPr>
    </w:lvl>
    <w:lvl w:ilvl="4">
      <w:start w:val="1"/>
      <w:numFmt w:val="bullet"/>
      <w:pStyle w:val="Oznaenseznam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9" w15:restartNumberingAfterBreak="0">
    <w:nsid w:val="6E016AE8"/>
    <w:multiLevelType w:val="multilevel"/>
    <w:tmpl w:val="2114831E"/>
    <w:styleLink w:val="Headings"/>
    <w:lvl w:ilvl="0">
      <w:start w:val="1"/>
      <w:numFmt w:val="decimal"/>
      <w:lvlText w:val="%1."/>
      <w:lvlJc w:val="left"/>
      <w:pPr>
        <w:ind w:left="357" w:hanging="357"/>
      </w:pPr>
      <w:rPr>
        <w:rFonts w:hint="default"/>
      </w:rPr>
    </w:lvl>
    <w:lvl w:ilvl="1">
      <w:start w:val="1"/>
      <w:numFmt w:val="decimal"/>
      <w:lvlText w:val="%1.%2"/>
      <w:lvlJc w:val="left"/>
      <w:pPr>
        <w:ind w:left="499" w:hanging="357"/>
      </w:pPr>
      <w:rPr>
        <w:rFonts w:hint="default"/>
      </w:rPr>
    </w:lvl>
    <w:lvl w:ilvl="2">
      <w:start w:val="1"/>
      <w:numFmt w:val="decimal"/>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0" w15:restartNumberingAfterBreak="0">
    <w:nsid w:val="6ECD6AD2"/>
    <w:multiLevelType w:val="hybridMultilevel"/>
    <w:tmpl w:val="7FE8487C"/>
    <w:lvl w:ilvl="0" w:tplc="B224B446">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5052427"/>
    <w:multiLevelType w:val="hybridMultilevel"/>
    <w:tmpl w:val="473C1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0730C0"/>
    <w:multiLevelType w:val="hybridMultilevel"/>
    <w:tmpl w:val="FA7026E6"/>
    <w:lvl w:ilvl="0" w:tplc="FFFFFFFF">
      <w:start w:val="1"/>
      <w:numFmt w:val="bullet"/>
      <w:pStyle w:val="Alinea"/>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76DB12F7"/>
    <w:multiLevelType w:val="hybridMultilevel"/>
    <w:tmpl w:val="73863736"/>
    <w:lvl w:ilvl="0" w:tplc="07ACC236">
      <w:start w:val="1"/>
      <w:numFmt w:val="bullet"/>
      <w:lvlText w:val=""/>
      <w:lvlJc w:val="left"/>
      <w:pPr>
        <w:ind w:left="1080" w:hanging="360"/>
      </w:pPr>
      <w:rPr>
        <w:rFonts w:ascii="Wingdings" w:hAnsi="Wingdings" w:hint="default"/>
      </w:rPr>
    </w:lvl>
    <w:lvl w:ilvl="1" w:tplc="244CD6DA" w:tentative="1">
      <w:start w:val="1"/>
      <w:numFmt w:val="bullet"/>
      <w:lvlText w:val="o"/>
      <w:lvlJc w:val="left"/>
      <w:pPr>
        <w:ind w:left="1800" w:hanging="360"/>
      </w:pPr>
      <w:rPr>
        <w:rFonts w:ascii="Courier New" w:hAnsi="Courier New" w:cs="Courier New" w:hint="default"/>
      </w:rPr>
    </w:lvl>
    <w:lvl w:ilvl="2" w:tplc="1D546D80" w:tentative="1">
      <w:start w:val="1"/>
      <w:numFmt w:val="bullet"/>
      <w:lvlText w:val=""/>
      <w:lvlJc w:val="left"/>
      <w:pPr>
        <w:ind w:left="2520" w:hanging="360"/>
      </w:pPr>
      <w:rPr>
        <w:rFonts w:ascii="Wingdings" w:hAnsi="Wingdings" w:hint="default"/>
      </w:rPr>
    </w:lvl>
    <w:lvl w:ilvl="3" w:tplc="4FA4AE84" w:tentative="1">
      <w:start w:val="1"/>
      <w:numFmt w:val="bullet"/>
      <w:lvlText w:val=""/>
      <w:lvlJc w:val="left"/>
      <w:pPr>
        <w:ind w:left="3240" w:hanging="360"/>
      </w:pPr>
      <w:rPr>
        <w:rFonts w:ascii="Symbol" w:hAnsi="Symbol" w:hint="default"/>
      </w:rPr>
    </w:lvl>
    <w:lvl w:ilvl="4" w:tplc="68FAD882" w:tentative="1">
      <w:start w:val="1"/>
      <w:numFmt w:val="bullet"/>
      <w:lvlText w:val="o"/>
      <w:lvlJc w:val="left"/>
      <w:pPr>
        <w:ind w:left="3960" w:hanging="360"/>
      </w:pPr>
      <w:rPr>
        <w:rFonts w:ascii="Courier New" w:hAnsi="Courier New" w:cs="Courier New" w:hint="default"/>
      </w:rPr>
    </w:lvl>
    <w:lvl w:ilvl="5" w:tplc="7E1ED686" w:tentative="1">
      <w:start w:val="1"/>
      <w:numFmt w:val="bullet"/>
      <w:lvlText w:val=""/>
      <w:lvlJc w:val="left"/>
      <w:pPr>
        <w:ind w:left="4680" w:hanging="360"/>
      </w:pPr>
      <w:rPr>
        <w:rFonts w:ascii="Wingdings" w:hAnsi="Wingdings" w:hint="default"/>
      </w:rPr>
    </w:lvl>
    <w:lvl w:ilvl="6" w:tplc="8B54A324" w:tentative="1">
      <w:start w:val="1"/>
      <w:numFmt w:val="bullet"/>
      <w:lvlText w:val=""/>
      <w:lvlJc w:val="left"/>
      <w:pPr>
        <w:ind w:left="5400" w:hanging="360"/>
      </w:pPr>
      <w:rPr>
        <w:rFonts w:ascii="Symbol" w:hAnsi="Symbol" w:hint="default"/>
      </w:rPr>
    </w:lvl>
    <w:lvl w:ilvl="7" w:tplc="3CA4DA22" w:tentative="1">
      <w:start w:val="1"/>
      <w:numFmt w:val="bullet"/>
      <w:lvlText w:val="o"/>
      <w:lvlJc w:val="left"/>
      <w:pPr>
        <w:ind w:left="6120" w:hanging="360"/>
      </w:pPr>
      <w:rPr>
        <w:rFonts w:ascii="Courier New" w:hAnsi="Courier New" w:cs="Courier New" w:hint="default"/>
      </w:rPr>
    </w:lvl>
    <w:lvl w:ilvl="8" w:tplc="F81AA6A4" w:tentative="1">
      <w:start w:val="1"/>
      <w:numFmt w:val="bullet"/>
      <w:lvlText w:val=""/>
      <w:lvlJc w:val="left"/>
      <w:pPr>
        <w:ind w:left="6840" w:hanging="360"/>
      </w:pPr>
      <w:rPr>
        <w:rFonts w:ascii="Wingdings" w:hAnsi="Wingdings" w:hint="default"/>
      </w:rPr>
    </w:lvl>
  </w:abstractNum>
  <w:abstractNum w:abstractNumId="44" w15:restartNumberingAfterBreak="0">
    <w:nsid w:val="78B757DC"/>
    <w:multiLevelType w:val="multilevel"/>
    <w:tmpl w:val="2114831E"/>
    <w:numStyleLink w:val="Headings"/>
  </w:abstractNum>
  <w:abstractNum w:abstractNumId="45" w15:restartNumberingAfterBreak="0">
    <w:nsid w:val="78BB878C"/>
    <w:multiLevelType w:val="hybridMultilevel"/>
    <w:tmpl w:val="E87959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8E001B6"/>
    <w:multiLevelType w:val="hybridMultilevel"/>
    <w:tmpl w:val="AD5E8E50"/>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47" w15:restartNumberingAfterBreak="0">
    <w:nsid w:val="7B7B7D63"/>
    <w:multiLevelType w:val="hybridMultilevel"/>
    <w:tmpl w:val="32E608DE"/>
    <w:lvl w:ilvl="0" w:tplc="0424000B">
      <w:start w:val="1"/>
      <w:numFmt w:val="bullet"/>
      <w:lvlText w:val=""/>
      <w:lvlJc w:val="left"/>
      <w:pPr>
        <w:ind w:left="731" w:hanging="360"/>
      </w:pPr>
      <w:rPr>
        <w:rFonts w:ascii="Wingdings" w:hAnsi="Wingdings" w:hint="default"/>
      </w:rPr>
    </w:lvl>
    <w:lvl w:ilvl="1" w:tplc="04240003" w:tentative="1">
      <w:start w:val="1"/>
      <w:numFmt w:val="bullet"/>
      <w:lvlText w:val="o"/>
      <w:lvlJc w:val="left"/>
      <w:pPr>
        <w:ind w:left="1451" w:hanging="360"/>
      </w:pPr>
      <w:rPr>
        <w:rFonts w:ascii="Courier New" w:hAnsi="Courier New" w:cs="Courier New" w:hint="default"/>
      </w:rPr>
    </w:lvl>
    <w:lvl w:ilvl="2" w:tplc="04240005" w:tentative="1">
      <w:start w:val="1"/>
      <w:numFmt w:val="bullet"/>
      <w:lvlText w:val=""/>
      <w:lvlJc w:val="left"/>
      <w:pPr>
        <w:ind w:left="2171" w:hanging="360"/>
      </w:pPr>
      <w:rPr>
        <w:rFonts w:ascii="Wingdings" w:hAnsi="Wingdings" w:hint="default"/>
      </w:rPr>
    </w:lvl>
    <w:lvl w:ilvl="3" w:tplc="04240001" w:tentative="1">
      <w:start w:val="1"/>
      <w:numFmt w:val="bullet"/>
      <w:lvlText w:val=""/>
      <w:lvlJc w:val="left"/>
      <w:pPr>
        <w:ind w:left="2891" w:hanging="360"/>
      </w:pPr>
      <w:rPr>
        <w:rFonts w:ascii="Symbol" w:hAnsi="Symbol" w:hint="default"/>
      </w:rPr>
    </w:lvl>
    <w:lvl w:ilvl="4" w:tplc="04240003" w:tentative="1">
      <w:start w:val="1"/>
      <w:numFmt w:val="bullet"/>
      <w:lvlText w:val="o"/>
      <w:lvlJc w:val="left"/>
      <w:pPr>
        <w:ind w:left="3611" w:hanging="360"/>
      </w:pPr>
      <w:rPr>
        <w:rFonts w:ascii="Courier New" w:hAnsi="Courier New" w:cs="Courier New" w:hint="default"/>
      </w:rPr>
    </w:lvl>
    <w:lvl w:ilvl="5" w:tplc="04240005" w:tentative="1">
      <w:start w:val="1"/>
      <w:numFmt w:val="bullet"/>
      <w:lvlText w:val=""/>
      <w:lvlJc w:val="left"/>
      <w:pPr>
        <w:ind w:left="4331" w:hanging="360"/>
      </w:pPr>
      <w:rPr>
        <w:rFonts w:ascii="Wingdings" w:hAnsi="Wingdings" w:hint="default"/>
      </w:rPr>
    </w:lvl>
    <w:lvl w:ilvl="6" w:tplc="04240001" w:tentative="1">
      <w:start w:val="1"/>
      <w:numFmt w:val="bullet"/>
      <w:lvlText w:val=""/>
      <w:lvlJc w:val="left"/>
      <w:pPr>
        <w:ind w:left="5051" w:hanging="360"/>
      </w:pPr>
      <w:rPr>
        <w:rFonts w:ascii="Symbol" w:hAnsi="Symbol" w:hint="default"/>
      </w:rPr>
    </w:lvl>
    <w:lvl w:ilvl="7" w:tplc="04240003" w:tentative="1">
      <w:start w:val="1"/>
      <w:numFmt w:val="bullet"/>
      <w:lvlText w:val="o"/>
      <w:lvlJc w:val="left"/>
      <w:pPr>
        <w:ind w:left="5771" w:hanging="360"/>
      </w:pPr>
      <w:rPr>
        <w:rFonts w:ascii="Courier New" w:hAnsi="Courier New" w:cs="Courier New" w:hint="default"/>
      </w:rPr>
    </w:lvl>
    <w:lvl w:ilvl="8" w:tplc="04240005" w:tentative="1">
      <w:start w:val="1"/>
      <w:numFmt w:val="bullet"/>
      <w:lvlText w:val=""/>
      <w:lvlJc w:val="left"/>
      <w:pPr>
        <w:ind w:left="6491" w:hanging="360"/>
      </w:pPr>
      <w:rPr>
        <w:rFonts w:ascii="Wingdings" w:hAnsi="Wingdings" w:hint="default"/>
      </w:rPr>
    </w:lvl>
  </w:abstractNum>
  <w:abstractNum w:abstractNumId="48" w15:restartNumberingAfterBreak="0">
    <w:nsid w:val="7D404A58"/>
    <w:multiLevelType w:val="hybridMultilevel"/>
    <w:tmpl w:val="D0B06BAC"/>
    <w:lvl w:ilvl="0" w:tplc="6D4C754A">
      <w:start w:val="1"/>
      <w:numFmt w:val="bullet"/>
      <w:lvlText w:val="-"/>
      <w:lvlJc w:val="left"/>
      <w:pPr>
        <w:ind w:left="128"/>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1" w:tplc="069CC738">
      <w:start w:val="1"/>
      <w:numFmt w:val="bullet"/>
      <w:lvlText w:val="o"/>
      <w:lvlJc w:val="left"/>
      <w:pPr>
        <w:ind w:left="110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2" w:tplc="48B2328E">
      <w:start w:val="1"/>
      <w:numFmt w:val="bullet"/>
      <w:lvlText w:val="▪"/>
      <w:lvlJc w:val="left"/>
      <w:pPr>
        <w:ind w:left="182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3" w:tplc="BBDED646">
      <w:start w:val="1"/>
      <w:numFmt w:val="bullet"/>
      <w:lvlText w:val="•"/>
      <w:lvlJc w:val="left"/>
      <w:pPr>
        <w:ind w:left="254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4" w:tplc="D54E9952">
      <w:start w:val="1"/>
      <w:numFmt w:val="bullet"/>
      <w:lvlText w:val="o"/>
      <w:lvlJc w:val="left"/>
      <w:pPr>
        <w:ind w:left="326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5" w:tplc="71BA8B94">
      <w:start w:val="1"/>
      <w:numFmt w:val="bullet"/>
      <w:lvlText w:val="▪"/>
      <w:lvlJc w:val="left"/>
      <w:pPr>
        <w:ind w:left="398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6" w:tplc="260A920C">
      <w:start w:val="1"/>
      <w:numFmt w:val="bullet"/>
      <w:lvlText w:val="•"/>
      <w:lvlJc w:val="left"/>
      <w:pPr>
        <w:ind w:left="470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7" w:tplc="83FCFC18">
      <w:start w:val="1"/>
      <w:numFmt w:val="bullet"/>
      <w:lvlText w:val="o"/>
      <w:lvlJc w:val="left"/>
      <w:pPr>
        <w:ind w:left="542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lvl w:ilvl="8" w:tplc="BFF6C130">
      <w:start w:val="1"/>
      <w:numFmt w:val="bullet"/>
      <w:lvlText w:val="▪"/>
      <w:lvlJc w:val="left"/>
      <w:pPr>
        <w:ind w:left="6143"/>
      </w:pPr>
      <w:rPr>
        <w:rFonts w:ascii="Arial" w:eastAsia="Arial" w:hAnsi="Arial" w:cs="Arial"/>
        <w:b w:val="0"/>
        <w:i w:val="0"/>
        <w:strike w:val="0"/>
        <w:dstrike w:val="0"/>
        <w:color w:val="EC008B"/>
        <w:sz w:val="20"/>
        <w:szCs w:val="20"/>
        <w:u w:val="none" w:color="000000"/>
        <w:bdr w:val="none" w:sz="0" w:space="0" w:color="auto"/>
        <w:shd w:val="clear" w:color="auto" w:fill="auto"/>
        <w:vertAlign w:val="baseline"/>
      </w:rPr>
    </w:lvl>
  </w:abstractNum>
  <w:num w:numId="1" w16cid:durableId="332343933">
    <w:abstractNumId w:val="37"/>
  </w:num>
  <w:num w:numId="2" w16cid:durableId="1046181386">
    <w:abstractNumId w:val="48"/>
  </w:num>
  <w:num w:numId="3" w16cid:durableId="1371417003">
    <w:abstractNumId w:val="39"/>
  </w:num>
  <w:num w:numId="4" w16cid:durableId="1872451936">
    <w:abstractNumId w:val="38"/>
  </w:num>
  <w:num w:numId="5" w16cid:durableId="139268826">
    <w:abstractNumId w:val="7"/>
  </w:num>
  <w:num w:numId="6" w16cid:durableId="1464927371">
    <w:abstractNumId w:val="2"/>
    <w:lvlOverride w:ilvl="1">
      <w:lvl w:ilvl="1">
        <w:start w:val="1"/>
        <w:numFmt w:val="decimal"/>
        <w:pStyle w:val="Natevanjestevilkami2"/>
        <w:lvlText w:val="%1.%2"/>
        <w:lvlJc w:val="left"/>
        <w:pPr>
          <w:ind w:left="1021" w:hanging="664"/>
        </w:pPr>
        <w:rPr>
          <w:rFonts w:hint="default"/>
          <w:strike w:val="0"/>
        </w:rPr>
      </w:lvl>
    </w:lvlOverride>
  </w:num>
  <w:num w:numId="7" w16cid:durableId="171184552">
    <w:abstractNumId w:val="42"/>
  </w:num>
  <w:num w:numId="8" w16cid:durableId="26639020">
    <w:abstractNumId w:val="25"/>
  </w:num>
  <w:num w:numId="9" w16cid:durableId="1406680920">
    <w:abstractNumId w:val="33"/>
  </w:num>
  <w:num w:numId="10" w16cid:durableId="268707029">
    <w:abstractNumId w:val="44"/>
    <w:lvlOverride w:ilvl="2">
      <w:lvl w:ilvl="2">
        <w:start w:val="1"/>
        <w:numFmt w:val="decimal"/>
        <w:lvlText w:val="%1.%2.%3"/>
        <w:lvlJc w:val="left"/>
        <w:pPr>
          <w:ind w:left="357" w:hanging="357"/>
        </w:pPr>
        <w:rPr>
          <w:rFonts w:hint="default"/>
          <w:color w:val="000000" w:themeColor="text1"/>
        </w:rPr>
      </w:lvl>
    </w:lvlOverride>
  </w:num>
  <w:num w:numId="11" w16cid:durableId="1369143476">
    <w:abstractNumId w:val="12"/>
  </w:num>
  <w:num w:numId="12" w16cid:durableId="962272400">
    <w:abstractNumId w:val="27"/>
  </w:num>
  <w:num w:numId="13" w16cid:durableId="1142968260">
    <w:abstractNumId w:val="34"/>
  </w:num>
  <w:num w:numId="14" w16cid:durableId="89669469">
    <w:abstractNumId w:val="15"/>
  </w:num>
  <w:num w:numId="15" w16cid:durableId="790825734">
    <w:abstractNumId w:val="5"/>
  </w:num>
  <w:num w:numId="16" w16cid:durableId="1692294005">
    <w:abstractNumId w:val="9"/>
  </w:num>
  <w:num w:numId="17" w16cid:durableId="150411076">
    <w:abstractNumId w:val="24"/>
  </w:num>
  <w:num w:numId="18" w16cid:durableId="1452822011">
    <w:abstractNumId w:val="18"/>
  </w:num>
  <w:num w:numId="19" w16cid:durableId="310981920">
    <w:abstractNumId w:val="1"/>
  </w:num>
  <w:num w:numId="20" w16cid:durableId="804079099">
    <w:abstractNumId w:val="35"/>
  </w:num>
  <w:num w:numId="21" w16cid:durableId="1716737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1883149">
    <w:abstractNumId w:val="26"/>
  </w:num>
  <w:num w:numId="23" w16cid:durableId="627709452">
    <w:abstractNumId w:val="40"/>
  </w:num>
  <w:num w:numId="24" w16cid:durableId="431751742">
    <w:abstractNumId w:val="6"/>
  </w:num>
  <w:num w:numId="25" w16cid:durableId="833030373">
    <w:abstractNumId w:val="23"/>
  </w:num>
  <w:num w:numId="26" w16cid:durableId="855270137">
    <w:abstractNumId w:val="41"/>
  </w:num>
  <w:num w:numId="27" w16cid:durableId="1589390134">
    <w:abstractNumId w:val="20"/>
  </w:num>
  <w:num w:numId="28" w16cid:durableId="1540505539">
    <w:abstractNumId w:val="47"/>
  </w:num>
  <w:num w:numId="29" w16cid:durableId="1775203667">
    <w:abstractNumId w:val="11"/>
  </w:num>
  <w:num w:numId="30" w16cid:durableId="1922987779">
    <w:abstractNumId w:val="19"/>
  </w:num>
  <w:num w:numId="31" w16cid:durableId="357125018">
    <w:abstractNumId w:val="31"/>
  </w:num>
  <w:num w:numId="32" w16cid:durableId="786896377">
    <w:abstractNumId w:val="45"/>
  </w:num>
  <w:num w:numId="33" w16cid:durableId="1439594672">
    <w:abstractNumId w:val="8"/>
  </w:num>
  <w:num w:numId="34" w16cid:durableId="2004435078">
    <w:abstractNumId w:val="30"/>
  </w:num>
  <w:num w:numId="35" w16cid:durableId="1825656121">
    <w:abstractNumId w:val="0"/>
  </w:num>
  <w:num w:numId="36" w16cid:durableId="1361320820">
    <w:abstractNumId w:val="21"/>
  </w:num>
  <w:num w:numId="37" w16cid:durableId="2007704857">
    <w:abstractNumId w:val="36"/>
  </w:num>
  <w:num w:numId="38" w16cid:durableId="188837070">
    <w:abstractNumId w:val="17"/>
  </w:num>
  <w:num w:numId="39" w16cid:durableId="1401555960">
    <w:abstractNumId w:val="13"/>
  </w:num>
  <w:num w:numId="40" w16cid:durableId="400836429">
    <w:abstractNumId w:val="10"/>
  </w:num>
  <w:num w:numId="41" w16cid:durableId="322776954">
    <w:abstractNumId w:val="32"/>
  </w:num>
  <w:num w:numId="42" w16cid:durableId="77990254">
    <w:abstractNumId w:val="43"/>
  </w:num>
  <w:num w:numId="43" w16cid:durableId="732238974">
    <w:abstractNumId w:val="28"/>
  </w:num>
  <w:num w:numId="44" w16cid:durableId="187186403">
    <w:abstractNumId w:val="14"/>
  </w:num>
  <w:num w:numId="45" w16cid:durableId="555967526">
    <w:abstractNumId w:val="16"/>
  </w:num>
  <w:num w:numId="46" w16cid:durableId="213346552">
    <w:abstractNumId w:val="29"/>
  </w:num>
  <w:num w:numId="47" w16cid:durableId="1714890580">
    <w:abstractNumId w:val="3"/>
  </w:num>
  <w:num w:numId="48" w16cid:durableId="1951819775">
    <w:abstractNumId w:val="4"/>
  </w:num>
  <w:num w:numId="49" w16cid:durableId="4233769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79"/>
    <w:rsid w:val="000055BB"/>
    <w:rsid w:val="00025A35"/>
    <w:rsid w:val="000411F9"/>
    <w:rsid w:val="0004306C"/>
    <w:rsid w:val="000431BE"/>
    <w:rsid w:val="00086C85"/>
    <w:rsid w:val="00087362"/>
    <w:rsid w:val="00095C59"/>
    <w:rsid w:val="000A38DE"/>
    <w:rsid w:val="000D51E2"/>
    <w:rsid w:val="000E2F1A"/>
    <w:rsid w:val="00174156"/>
    <w:rsid w:val="00181E5C"/>
    <w:rsid w:val="00192C3D"/>
    <w:rsid w:val="001B647C"/>
    <w:rsid w:val="001E62D0"/>
    <w:rsid w:val="001F1641"/>
    <w:rsid w:val="001F2748"/>
    <w:rsid w:val="0022783F"/>
    <w:rsid w:val="002405D6"/>
    <w:rsid w:val="0024349F"/>
    <w:rsid w:val="00253FB0"/>
    <w:rsid w:val="002626FF"/>
    <w:rsid w:val="0029473E"/>
    <w:rsid w:val="00300362"/>
    <w:rsid w:val="00317C89"/>
    <w:rsid w:val="00373BD1"/>
    <w:rsid w:val="003A341B"/>
    <w:rsid w:val="003E48A6"/>
    <w:rsid w:val="003E5A94"/>
    <w:rsid w:val="003E76BD"/>
    <w:rsid w:val="00411DFA"/>
    <w:rsid w:val="00421A38"/>
    <w:rsid w:val="00443FFC"/>
    <w:rsid w:val="00446AF3"/>
    <w:rsid w:val="004513DB"/>
    <w:rsid w:val="00451C08"/>
    <w:rsid w:val="00470214"/>
    <w:rsid w:val="004D1F82"/>
    <w:rsid w:val="004F31B2"/>
    <w:rsid w:val="005069C9"/>
    <w:rsid w:val="0051042D"/>
    <w:rsid w:val="005251C1"/>
    <w:rsid w:val="00550150"/>
    <w:rsid w:val="00553E25"/>
    <w:rsid w:val="00564019"/>
    <w:rsid w:val="00595906"/>
    <w:rsid w:val="005A1744"/>
    <w:rsid w:val="005D61B2"/>
    <w:rsid w:val="005E09F6"/>
    <w:rsid w:val="005E4312"/>
    <w:rsid w:val="005F451C"/>
    <w:rsid w:val="005F47F4"/>
    <w:rsid w:val="00613C70"/>
    <w:rsid w:val="00621358"/>
    <w:rsid w:val="006265D5"/>
    <w:rsid w:val="006349CF"/>
    <w:rsid w:val="00675B0B"/>
    <w:rsid w:val="006A32A7"/>
    <w:rsid w:val="006C6AA6"/>
    <w:rsid w:val="00706931"/>
    <w:rsid w:val="00730556"/>
    <w:rsid w:val="00735A7F"/>
    <w:rsid w:val="00754E63"/>
    <w:rsid w:val="00771B85"/>
    <w:rsid w:val="007A088E"/>
    <w:rsid w:val="007A133E"/>
    <w:rsid w:val="007B5A8B"/>
    <w:rsid w:val="007B6FF6"/>
    <w:rsid w:val="007B7533"/>
    <w:rsid w:val="007D48A6"/>
    <w:rsid w:val="007F4579"/>
    <w:rsid w:val="0080149A"/>
    <w:rsid w:val="00817AA4"/>
    <w:rsid w:val="0082229C"/>
    <w:rsid w:val="00823F61"/>
    <w:rsid w:val="00834C11"/>
    <w:rsid w:val="008733A3"/>
    <w:rsid w:val="00882593"/>
    <w:rsid w:val="008B2129"/>
    <w:rsid w:val="008B6B0F"/>
    <w:rsid w:val="00901BA2"/>
    <w:rsid w:val="00911A8A"/>
    <w:rsid w:val="00913112"/>
    <w:rsid w:val="00931745"/>
    <w:rsid w:val="00935116"/>
    <w:rsid w:val="009659D7"/>
    <w:rsid w:val="00996398"/>
    <w:rsid w:val="009B4BFF"/>
    <w:rsid w:val="009C1883"/>
    <w:rsid w:val="00A00186"/>
    <w:rsid w:val="00A02785"/>
    <w:rsid w:val="00A16387"/>
    <w:rsid w:val="00A23293"/>
    <w:rsid w:val="00A42F12"/>
    <w:rsid w:val="00A636C4"/>
    <w:rsid w:val="00A9221C"/>
    <w:rsid w:val="00AB2BD8"/>
    <w:rsid w:val="00AD3A76"/>
    <w:rsid w:val="00B00C95"/>
    <w:rsid w:val="00B0155A"/>
    <w:rsid w:val="00B40748"/>
    <w:rsid w:val="00B43C80"/>
    <w:rsid w:val="00B50356"/>
    <w:rsid w:val="00B54F07"/>
    <w:rsid w:val="00B62008"/>
    <w:rsid w:val="00B62122"/>
    <w:rsid w:val="00B96690"/>
    <w:rsid w:val="00BA4DFF"/>
    <w:rsid w:val="00BB1400"/>
    <w:rsid w:val="00BB62B8"/>
    <w:rsid w:val="00BD6FE3"/>
    <w:rsid w:val="00C10B8F"/>
    <w:rsid w:val="00C12F2F"/>
    <w:rsid w:val="00C23055"/>
    <w:rsid w:val="00C4588B"/>
    <w:rsid w:val="00C60E61"/>
    <w:rsid w:val="00C714A0"/>
    <w:rsid w:val="00C814BD"/>
    <w:rsid w:val="00C83943"/>
    <w:rsid w:val="00C97CC5"/>
    <w:rsid w:val="00D75F5E"/>
    <w:rsid w:val="00D7600B"/>
    <w:rsid w:val="00D82A15"/>
    <w:rsid w:val="00D9101C"/>
    <w:rsid w:val="00D9458A"/>
    <w:rsid w:val="00D96052"/>
    <w:rsid w:val="00D9742B"/>
    <w:rsid w:val="00DA66D6"/>
    <w:rsid w:val="00DB757F"/>
    <w:rsid w:val="00DD6CC6"/>
    <w:rsid w:val="00DE194C"/>
    <w:rsid w:val="00DF3226"/>
    <w:rsid w:val="00E03185"/>
    <w:rsid w:val="00E055F7"/>
    <w:rsid w:val="00E11552"/>
    <w:rsid w:val="00E200C0"/>
    <w:rsid w:val="00E27C57"/>
    <w:rsid w:val="00E353DC"/>
    <w:rsid w:val="00E43A83"/>
    <w:rsid w:val="00E873A1"/>
    <w:rsid w:val="00E9452E"/>
    <w:rsid w:val="00EA2582"/>
    <w:rsid w:val="00EC31BF"/>
    <w:rsid w:val="00EF02EA"/>
    <w:rsid w:val="00EF2DAC"/>
    <w:rsid w:val="00F11EB4"/>
    <w:rsid w:val="00F21600"/>
    <w:rsid w:val="00F30769"/>
    <w:rsid w:val="00F36358"/>
    <w:rsid w:val="00F41341"/>
    <w:rsid w:val="00F456A4"/>
    <w:rsid w:val="00F54E26"/>
    <w:rsid w:val="00F61875"/>
    <w:rsid w:val="00F6730E"/>
    <w:rsid w:val="00F713E9"/>
    <w:rsid w:val="00F91243"/>
    <w:rsid w:val="00F916EE"/>
    <w:rsid w:val="00F937C6"/>
    <w:rsid w:val="00FC417C"/>
    <w:rsid w:val="00FD4373"/>
    <w:rsid w:val="00FD6369"/>
    <w:rsid w:val="00FE6BCB"/>
    <w:rsid w:val="00FF52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5D887"/>
  <w15:docId w15:val="{C2943B7C-86C0-43EE-A5B6-F6259B46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3112"/>
    <w:pPr>
      <w:spacing w:after="4" w:line="261" w:lineRule="auto"/>
      <w:ind w:left="21" w:hanging="10"/>
    </w:pPr>
    <w:rPr>
      <w:rFonts w:ascii="Arial" w:eastAsia="Arial" w:hAnsi="Arial" w:cs="Arial"/>
      <w:sz w:val="20"/>
    </w:rPr>
  </w:style>
  <w:style w:type="paragraph" w:styleId="Naslov1">
    <w:name w:val="heading 1"/>
    <w:next w:val="Navaden"/>
    <w:link w:val="Naslov1Znak"/>
    <w:uiPriority w:val="9"/>
    <w:unhideWhenUsed/>
    <w:qFormat/>
    <w:pPr>
      <w:keepNext/>
      <w:keepLines/>
      <w:spacing w:after="166"/>
      <w:ind w:left="20" w:hanging="10"/>
      <w:outlineLvl w:val="0"/>
    </w:pPr>
    <w:rPr>
      <w:rFonts w:ascii="Calibri" w:eastAsia="Calibri" w:hAnsi="Calibri" w:cs="Calibri"/>
      <w:b/>
      <w:color w:val="000000"/>
      <w:sz w:val="24"/>
    </w:rPr>
  </w:style>
  <w:style w:type="paragraph" w:styleId="Naslov2">
    <w:name w:val="heading 2"/>
    <w:next w:val="Navaden"/>
    <w:link w:val="Naslov2Znak"/>
    <w:uiPriority w:val="9"/>
    <w:unhideWhenUsed/>
    <w:qFormat/>
    <w:rsid w:val="00913112"/>
    <w:pPr>
      <w:keepNext/>
      <w:keepLines/>
      <w:spacing w:after="0"/>
      <w:ind w:left="10" w:hanging="10"/>
      <w:outlineLvl w:val="1"/>
    </w:pPr>
    <w:rPr>
      <w:rFonts w:ascii="Arial" w:eastAsia="Arial" w:hAnsi="Arial" w:cs="Arial"/>
      <w:b/>
      <w:sz w:val="20"/>
    </w:rPr>
  </w:style>
  <w:style w:type="paragraph" w:styleId="Naslov3">
    <w:name w:val="heading 3"/>
    <w:basedOn w:val="Navaden"/>
    <w:next w:val="Navaden"/>
    <w:link w:val="Naslov3Znak"/>
    <w:uiPriority w:val="9"/>
    <w:unhideWhenUsed/>
    <w:qFormat/>
    <w:rsid w:val="006265D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6265D5"/>
    <w:pPr>
      <w:keepNext/>
      <w:keepLines/>
      <w:numPr>
        <w:ilvl w:val="3"/>
        <w:numId w:val="10"/>
      </w:numPr>
      <w:spacing w:before="120" w:after="0" w:line="252" w:lineRule="auto"/>
      <w:ind w:left="0" w:firstLine="0"/>
      <w:jc w:val="both"/>
      <w:outlineLvl w:val="3"/>
    </w:pPr>
    <w:rPr>
      <w:rFonts w:ascii="Calibri Light" w:eastAsia="SimSun" w:hAnsi="Calibri Light" w:cs="Times New Roman"/>
      <w:i/>
      <w:iCs/>
      <w:sz w:val="24"/>
      <w:szCs w:val="24"/>
    </w:rPr>
  </w:style>
  <w:style w:type="paragraph" w:styleId="Naslov5">
    <w:name w:val="heading 5"/>
    <w:basedOn w:val="Navaden"/>
    <w:next w:val="Navaden"/>
    <w:link w:val="Naslov5Znak"/>
    <w:uiPriority w:val="9"/>
    <w:unhideWhenUsed/>
    <w:qFormat/>
    <w:rsid w:val="006265D5"/>
    <w:pPr>
      <w:keepNext/>
      <w:keepLines/>
      <w:numPr>
        <w:ilvl w:val="4"/>
        <w:numId w:val="10"/>
      </w:numPr>
      <w:spacing w:before="120" w:after="0" w:line="252" w:lineRule="auto"/>
      <w:ind w:left="0" w:firstLine="0"/>
      <w:jc w:val="both"/>
      <w:outlineLvl w:val="4"/>
    </w:pPr>
    <w:rPr>
      <w:rFonts w:ascii="Calibri Light" w:eastAsia="SimSun" w:hAnsi="Calibri Light" w:cs="Times New Roman"/>
      <w:b/>
      <w:bCs/>
      <w:sz w:val="22"/>
    </w:rPr>
  </w:style>
  <w:style w:type="paragraph" w:styleId="Naslov6">
    <w:name w:val="heading 6"/>
    <w:basedOn w:val="Navaden"/>
    <w:next w:val="Navaden"/>
    <w:link w:val="Naslov6Znak"/>
    <w:uiPriority w:val="9"/>
    <w:unhideWhenUsed/>
    <w:qFormat/>
    <w:rsid w:val="006265D5"/>
    <w:pPr>
      <w:keepNext/>
      <w:keepLines/>
      <w:numPr>
        <w:ilvl w:val="5"/>
        <w:numId w:val="10"/>
      </w:numPr>
      <w:spacing w:before="120" w:after="0" w:line="252" w:lineRule="auto"/>
      <w:ind w:left="0" w:firstLine="0"/>
      <w:jc w:val="both"/>
      <w:outlineLvl w:val="5"/>
    </w:pPr>
    <w:rPr>
      <w:rFonts w:ascii="Calibri Light" w:eastAsia="SimSun" w:hAnsi="Calibri Light" w:cs="Times New Roman"/>
      <w:b/>
      <w:bCs/>
      <w:i/>
      <w:iCs/>
      <w:sz w:val="22"/>
    </w:rPr>
  </w:style>
  <w:style w:type="paragraph" w:styleId="Naslov7">
    <w:name w:val="heading 7"/>
    <w:basedOn w:val="Navaden"/>
    <w:next w:val="Navaden"/>
    <w:link w:val="Naslov7Znak"/>
    <w:uiPriority w:val="9"/>
    <w:unhideWhenUsed/>
    <w:qFormat/>
    <w:rsid w:val="006265D5"/>
    <w:pPr>
      <w:keepNext/>
      <w:keepLines/>
      <w:numPr>
        <w:ilvl w:val="6"/>
        <w:numId w:val="10"/>
      </w:numPr>
      <w:spacing w:before="120" w:after="0" w:line="252" w:lineRule="auto"/>
      <w:ind w:left="0" w:firstLine="0"/>
      <w:jc w:val="both"/>
      <w:outlineLvl w:val="6"/>
    </w:pPr>
    <w:rPr>
      <w:rFonts w:ascii="Calibri" w:eastAsia="Times New Roman" w:hAnsi="Calibri" w:cs="Times New Roman"/>
      <w:i/>
      <w:iCs/>
      <w:sz w:val="22"/>
    </w:rPr>
  </w:style>
  <w:style w:type="paragraph" w:styleId="Naslov8">
    <w:name w:val="heading 8"/>
    <w:basedOn w:val="Navaden"/>
    <w:next w:val="Navaden"/>
    <w:link w:val="Naslov8Znak"/>
    <w:uiPriority w:val="9"/>
    <w:unhideWhenUsed/>
    <w:qFormat/>
    <w:rsid w:val="006265D5"/>
    <w:pPr>
      <w:keepNext/>
      <w:keepLines/>
      <w:numPr>
        <w:ilvl w:val="7"/>
        <w:numId w:val="10"/>
      </w:numPr>
      <w:spacing w:before="120" w:after="0" w:line="252" w:lineRule="auto"/>
      <w:ind w:left="0" w:firstLine="0"/>
      <w:jc w:val="both"/>
      <w:outlineLvl w:val="7"/>
    </w:pPr>
    <w:rPr>
      <w:rFonts w:ascii="Calibri" w:eastAsia="Times New Roman" w:hAnsi="Calibri" w:cs="Times New Roman"/>
      <w:b/>
      <w:bCs/>
      <w:sz w:val="22"/>
    </w:rPr>
  </w:style>
  <w:style w:type="paragraph" w:styleId="Naslov9">
    <w:name w:val="heading 9"/>
    <w:basedOn w:val="Navaden"/>
    <w:next w:val="Navaden"/>
    <w:link w:val="Naslov9Znak"/>
    <w:uiPriority w:val="9"/>
    <w:unhideWhenUsed/>
    <w:qFormat/>
    <w:rsid w:val="006265D5"/>
    <w:pPr>
      <w:keepNext/>
      <w:keepLines/>
      <w:numPr>
        <w:ilvl w:val="8"/>
        <w:numId w:val="10"/>
      </w:numPr>
      <w:spacing w:before="120" w:after="0" w:line="252" w:lineRule="auto"/>
      <w:ind w:left="0" w:firstLine="0"/>
      <w:jc w:val="both"/>
      <w:outlineLvl w:val="8"/>
    </w:pPr>
    <w:rPr>
      <w:rFonts w:ascii="Calibri" w:eastAsia="Times New Roman" w:hAnsi="Calibri" w:cs="Times New Roman"/>
      <w:i/>
      <w:i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Pr>
      <w:rFonts w:ascii="Calibri" w:eastAsia="Calibri" w:hAnsi="Calibri" w:cs="Calibri"/>
      <w:b/>
      <w:color w:val="000000"/>
      <w:sz w:val="24"/>
    </w:rPr>
  </w:style>
  <w:style w:type="character" w:customStyle="1" w:styleId="Naslov2Znak">
    <w:name w:val="Naslov 2 Znak"/>
    <w:link w:val="Naslov2"/>
    <w:uiPriority w:val="9"/>
    <w:rsid w:val="00913112"/>
    <w:rPr>
      <w:rFonts w:ascii="Arial" w:eastAsia="Arial" w:hAnsi="Arial" w:cs="Arial"/>
      <w:b/>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povezava">
    <w:name w:val="Hyperlink"/>
    <w:basedOn w:val="Privzetapisavaodstavka"/>
    <w:uiPriority w:val="99"/>
    <w:unhideWhenUsed/>
    <w:rsid w:val="007A133E"/>
    <w:rPr>
      <w:color w:val="0563C1" w:themeColor="hyperlink"/>
      <w:u w:val="single"/>
    </w:rPr>
  </w:style>
  <w:style w:type="paragraph" w:styleId="Brezrazmikov">
    <w:name w:val="No Spacing"/>
    <w:uiPriority w:val="1"/>
    <w:qFormat/>
    <w:rsid w:val="00913112"/>
    <w:pPr>
      <w:spacing w:after="0" w:line="240" w:lineRule="auto"/>
      <w:ind w:left="21" w:hanging="10"/>
    </w:pPr>
    <w:rPr>
      <w:rFonts w:ascii="Arial" w:eastAsia="Arial" w:hAnsi="Arial" w:cs="Arial"/>
      <w:sz w:val="20"/>
    </w:rPr>
  </w:style>
  <w:style w:type="paragraph" w:styleId="Besedilooblaka">
    <w:name w:val="Balloon Text"/>
    <w:basedOn w:val="Navaden"/>
    <w:link w:val="BesedilooblakaZnak"/>
    <w:semiHidden/>
    <w:unhideWhenUsed/>
    <w:rsid w:val="00F6730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730E"/>
    <w:rPr>
      <w:rFonts w:ascii="Segoe UI" w:eastAsia="Arial" w:hAnsi="Segoe UI" w:cs="Segoe UI"/>
      <w:color w:val="EC008B"/>
      <w:sz w:val="18"/>
      <w:szCs w:val="18"/>
    </w:rPr>
  </w:style>
  <w:style w:type="paragraph" w:styleId="Glava">
    <w:name w:val="header"/>
    <w:aliases w:val="Header-PR,E-PVO-glava"/>
    <w:basedOn w:val="Navaden"/>
    <w:link w:val="GlavaZnak"/>
    <w:unhideWhenUsed/>
    <w:rsid w:val="002405D6"/>
    <w:pPr>
      <w:tabs>
        <w:tab w:val="center" w:pos="4536"/>
        <w:tab w:val="right" w:pos="9072"/>
      </w:tabs>
      <w:spacing w:after="0" w:line="240" w:lineRule="auto"/>
    </w:pPr>
  </w:style>
  <w:style w:type="character" w:customStyle="1" w:styleId="GlavaZnak">
    <w:name w:val="Glava Znak"/>
    <w:aliases w:val="Header-PR Znak,E-PVO-glava Znak"/>
    <w:basedOn w:val="Privzetapisavaodstavka"/>
    <w:link w:val="Glava"/>
    <w:rsid w:val="002405D6"/>
    <w:rPr>
      <w:rFonts w:ascii="Arial" w:eastAsia="Arial" w:hAnsi="Arial" w:cs="Arial"/>
      <w:color w:val="EC008B"/>
      <w:sz w:val="20"/>
    </w:rPr>
  </w:style>
  <w:style w:type="paragraph" w:styleId="Noga">
    <w:name w:val="footer"/>
    <w:basedOn w:val="Navaden"/>
    <w:link w:val="NogaZnak"/>
    <w:uiPriority w:val="99"/>
    <w:unhideWhenUsed/>
    <w:rsid w:val="005251C1"/>
    <w:pPr>
      <w:tabs>
        <w:tab w:val="center" w:pos="4703"/>
        <w:tab w:val="right" w:pos="9406"/>
      </w:tabs>
      <w:spacing w:after="0" w:line="240" w:lineRule="auto"/>
    </w:pPr>
  </w:style>
  <w:style w:type="character" w:customStyle="1" w:styleId="NogaZnak">
    <w:name w:val="Noga Znak"/>
    <w:basedOn w:val="Privzetapisavaodstavka"/>
    <w:link w:val="Noga"/>
    <w:uiPriority w:val="99"/>
    <w:rsid w:val="005251C1"/>
    <w:rPr>
      <w:rFonts w:ascii="Arial" w:eastAsia="Arial" w:hAnsi="Arial" w:cs="Arial"/>
      <w:sz w:val="20"/>
    </w:rPr>
  </w:style>
  <w:style w:type="table" w:styleId="Tabelamrea">
    <w:name w:val="Table Grid"/>
    <w:basedOn w:val="Navadnatabela"/>
    <w:uiPriority w:val="59"/>
    <w:rsid w:val="00C97C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0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aslov3Znak">
    <w:name w:val="Naslov 3 Znak"/>
    <w:basedOn w:val="Privzetapisavaodstavka"/>
    <w:link w:val="Naslov3"/>
    <w:uiPriority w:val="9"/>
    <w:rsid w:val="006265D5"/>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6265D5"/>
    <w:rPr>
      <w:rFonts w:ascii="Calibri Light" w:eastAsia="SimSun" w:hAnsi="Calibri Light" w:cs="Times New Roman"/>
      <w:i/>
      <w:iCs/>
      <w:sz w:val="24"/>
      <w:szCs w:val="24"/>
    </w:rPr>
  </w:style>
  <w:style w:type="character" w:customStyle="1" w:styleId="Naslov5Znak">
    <w:name w:val="Naslov 5 Znak"/>
    <w:basedOn w:val="Privzetapisavaodstavka"/>
    <w:link w:val="Naslov5"/>
    <w:uiPriority w:val="9"/>
    <w:rsid w:val="006265D5"/>
    <w:rPr>
      <w:rFonts w:ascii="Calibri Light" w:eastAsia="SimSun" w:hAnsi="Calibri Light" w:cs="Times New Roman"/>
      <w:b/>
      <w:bCs/>
    </w:rPr>
  </w:style>
  <w:style w:type="character" w:customStyle="1" w:styleId="Naslov6Znak">
    <w:name w:val="Naslov 6 Znak"/>
    <w:basedOn w:val="Privzetapisavaodstavka"/>
    <w:link w:val="Naslov6"/>
    <w:uiPriority w:val="9"/>
    <w:rsid w:val="006265D5"/>
    <w:rPr>
      <w:rFonts w:ascii="Calibri Light" w:eastAsia="SimSun" w:hAnsi="Calibri Light" w:cs="Times New Roman"/>
      <w:b/>
      <w:bCs/>
      <w:i/>
      <w:iCs/>
    </w:rPr>
  </w:style>
  <w:style w:type="character" w:customStyle="1" w:styleId="Naslov7Znak">
    <w:name w:val="Naslov 7 Znak"/>
    <w:basedOn w:val="Privzetapisavaodstavka"/>
    <w:link w:val="Naslov7"/>
    <w:uiPriority w:val="9"/>
    <w:rsid w:val="006265D5"/>
    <w:rPr>
      <w:rFonts w:ascii="Calibri" w:eastAsia="Times New Roman" w:hAnsi="Calibri" w:cs="Times New Roman"/>
      <w:i/>
      <w:iCs/>
    </w:rPr>
  </w:style>
  <w:style w:type="character" w:customStyle="1" w:styleId="Naslov8Znak">
    <w:name w:val="Naslov 8 Znak"/>
    <w:basedOn w:val="Privzetapisavaodstavka"/>
    <w:link w:val="Naslov8"/>
    <w:uiPriority w:val="9"/>
    <w:rsid w:val="006265D5"/>
    <w:rPr>
      <w:rFonts w:ascii="Calibri" w:eastAsia="Times New Roman" w:hAnsi="Calibri" w:cs="Times New Roman"/>
      <w:b/>
      <w:bCs/>
    </w:rPr>
  </w:style>
  <w:style w:type="character" w:customStyle="1" w:styleId="Naslov9Znak">
    <w:name w:val="Naslov 9 Znak"/>
    <w:basedOn w:val="Privzetapisavaodstavka"/>
    <w:link w:val="Naslov9"/>
    <w:uiPriority w:val="9"/>
    <w:rsid w:val="006265D5"/>
    <w:rPr>
      <w:rFonts w:ascii="Calibri" w:eastAsia="Times New Roman" w:hAnsi="Calibri" w:cs="Times New Roman"/>
      <w:i/>
      <w:iCs/>
    </w:rPr>
  </w:style>
  <w:style w:type="paragraph" w:styleId="Odstavekseznama">
    <w:name w:val="List Paragraph"/>
    <w:aliases w:val="Naslov2a,Naslov2,za tekst,Odstavek seznama_IP,Graf,Alineje,Seznam_IP_1,naslov 1,1st level - Bullet List Paragraph,Bullets,Glenture - List Paragraph,Lettre d'introduction,List 1 Paragraph,List Paragraph1,Paragrafo elenco,Resume Title,lp1"/>
    <w:basedOn w:val="Navaden"/>
    <w:link w:val="OdstavekseznamaZnak"/>
    <w:uiPriority w:val="34"/>
    <w:qFormat/>
    <w:rsid w:val="006265D5"/>
    <w:pPr>
      <w:spacing w:after="160" w:line="259" w:lineRule="auto"/>
      <w:ind w:left="720" w:firstLine="0"/>
      <w:contextualSpacing/>
    </w:pPr>
    <w:rPr>
      <w:rFonts w:asciiTheme="minorHAnsi" w:eastAsiaTheme="minorHAnsi" w:hAnsiTheme="minorHAnsi" w:cstheme="minorBidi"/>
      <w:sz w:val="22"/>
      <w:lang w:eastAsia="en-US"/>
    </w:rPr>
  </w:style>
  <w:style w:type="table" w:customStyle="1" w:styleId="Tabelamrea1">
    <w:name w:val="Tabela – mreža1"/>
    <w:basedOn w:val="Navadnatabela"/>
    <w:next w:val="Tabelamrea"/>
    <w:rsid w:val="006265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6265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eva">
    <w:name w:val="Zadeva"/>
    <w:basedOn w:val="Navaden"/>
    <w:rsid w:val="006265D5"/>
    <w:pPr>
      <w:spacing w:after="240" w:line="240" w:lineRule="auto"/>
      <w:ind w:left="0" w:firstLine="0"/>
    </w:pPr>
    <w:rPr>
      <w:rFonts w:ascii="Times New Roman" w:eastAsia="Times New Roman" w:hAnsi="Times New Roman" w:cs="Times New Roman"/>
      <w:i/>
      <w:iCs/>
      <w:sz w:val="24"/>
      <w:szCs w:val="20"/>
    </w:rPr>
  </w:style>
  <w:style w:type="character" w:styleId="Pripombasklic">
    <w:name w:val="annotation reference"/>
    <w:uiPriority w:val="99"/>
    <w:unhideWhenUsed/>
    <w:rsid w:val="006265D5"/>
    <w:rPr>
      <w:sz w:val="16"/>
      <w:szCs w:val="16"/>
    </w:rPr>
  </w:style>
  <w:style w:type="paragraph" w:styleId="Pripombabesedilo">
    <w:name w:val="annotation text"/>
    <w:basedOn w:val="Navaden"/>
    <w:link w:val="PripombabesediloZnak"/>
    <w:uiPriority w:val="99"/>
    <w:unhideWhenUsed/>
    <w:rsid w:val="006265D5"/>
    <w:pPr>
      <w:spacing w:after="160" w:line="240" w:lineRule="auto"/>
      <w:ind w:left="0" w:firstLine="0"/>
      <w:jc w:val="both"/>
    </w:pPr>
    <w:rPr>
      <w:rFonts w:ascii="Calibri" w:eastAsia="Times New Roman" w:hAnsi="Calibri" w:cs="Times New Roman"/>
      <w:sz w:val="22"/>
      <w:szCs w:val="20"/>
    </w:rPr>
  </w:style>
  <w:style w:type="character" w:customStyle="1" w:styleId="PripombabesediloZnak">
    <w:name w:val="Pripomba – besedilo Znak"/>
    <w:basedOn w:val="Privzetapisavaodstavka"/>
    <w:link w:val="Pripombabesedilo"/>
    <w:uiPriority w:val="99"/>
    <w:rsid w:val="006265D5"/>
    <w:rPr>
      <w:rFonts w:ascii="Calibri" w:eastAsia="Times New Roman" w:hAnsi="Calibri" w:cs="Times New Roman"/>
      <w:szCs w:val="20"/>
    </w:rPr>
  </w:style>
  <w:style w:type="paragraph" w:customStyle="1" w:styleId="Telo">
    <w:name w:val="Telo"/>
    <w:basedOn w:val="Telobesedila"/>
    <w:link w:val="TeloZnak"/>
    <w:qFormat/>
    <w:rsid w:val="006265D5"/>
    <w:pPr>
      <w:keepLines/>
      <w:spacing w:before="240" w:after="0" w:line="240" w:lineRule="auto"/>
      <w:ind w:left="0" w:firstLine="0"/>
      <w:jc w:val="both"/>
    </w:pPr>
    <w:rPr>
      <w:rFonts w:ascii="Times New Roman" w:eastAsia="Times New Roman" w:hAnsi="Times New Roman" w:cs="Times New Roman"/>
      <w:i/>
      <w:sz w:val="24"/>
      <w:szCs w:val="20"/>
    </w:rPr>
  </w:style>
  <w:style w:type="character" w:customStyle="1" w:styleId="TeloZnak">
    <w:name w:val="Telo Znak"/>
    <w:link w:val="Telo"/>
    <w:qFormat/>
    <w:locked/>
    <w:rsid w:val="006265D5"/>
    <w:rPr>
      <w:rFonts w:ascii="Times New Roman" w:eastAsia="Times New Roman" w:hAnsi="Times New Roman" w:cs="Times New Roman"/>
      <w:i/>
      <w:sz w:val="24"/>
      <w:szCs w:val="20"/>
    </w:rPr>
  </w:style>
  <w:style w:type="paragraph" w:styleId="Telobesedila">
    <w:name w:val="Body Text"/>
    <w:basedOn w:val="Navaden"/>
    <w:link w:val="TelobesedilaZnak"/>
    <w:unhideWhenUsed/>
    <w:rsid w:val="006265D5"/>
    <w:pPr>
      <w:spacing w:after="120" w:line="259" w:lineRule="auto"/>
    </w:pPr>
  </w:style>
  <w:style w:type="character" w:customStyle="1" w:styleId="TelobesedilaZnak">
    <w:name w:val="Telo besedila Znak"/>
    <w:basedOn w:val="Privzetapisavaodstavka"/>
    <w:link w:val="Telobesedila"/>
    <w:rsid w:val="006265D5"/>
    <w:rPr>
      <w:rFonts w:ascii="Arial" w:eastAsia="Arial" w:hAnsi="Arial" w:cs="Arial"/>
      <w:sz w:val="20"/>
    </w:rPr>
  </w:style>
  <w:style w:type="numbering" w:customStyle="1" w:styleId="Headings">
    <w:name w:val="Headings"/>
    <w:uiPriority w:val="99"/>
    <w:rsid w:val="006265D5"/>
    <w:pPr>
      <w:numPr>
        <w:numId w:val="3"/>
      </w:numPr>
    </w:pPr>
  </w:style>
  <w:style w:type="numbering" w:customStyle="1" w:styleId="Bulletsliststyle">
    <w:name w:val="Bulletslist style"/>
    <w:uiPriority w:val="99"/>
    <w:rsid w:val="006265D5"/>
    <w:pPr>
      <w:numPr>
        <w:numId w:val="4"/>
      </w:numPr>
    </w:pPr>
  </w:style>
  <w:style w:type="paragraph" w:customStyle="1" w:styleId="Llistbullet">
    <w:name w:val="Llist bullet"/>
    <w:basedOn w:val="Navaden"/>
    <w:rsid w:val="006265D5"/>
    <w:pPr>
      <w:spacing w:after="160" w:line="252" w:lineRule="auto"/>
      <w:ind w:left="0" w:firstLine="0"/>
      <w:jc w:val="both"/>
    </w:pPr>
    <w:rPr>
      <w:rFonts w:ascii="Calibri" w:eastAsia="Times New Roman" w:hAnsi="Calibri" w:cs="Times New Roman"/>
      <w:sz w:val="22"/>
    </w:rPr>
  </w:style>
  <w:style w:type="paragraph" w:styleId="Oznaenseznam">
    <w:name w:val="List Bullet"/>
    <w:basedOn w:val="Navaden"/>
    <w:uiPriority w:val="99"/>
    <w:unhideWhenUsed/>
    <w:rsid w:val="006265D5"/>
    <w:pPr>
      <w:numPr>
        <w:numId w:val="4"/>
      </w:numPr>
      <w:spacing w:after="160" w:line="252" w:lineRule="auto"/>
      <w:ind w:left="0" w:firstLine="0"/>
      <w:contextualSpacing/>
      <w:jc w:val="both"/>
    </w:pPr>
    <w:rPr>
      <w:rFonts w:ascii="Calibri" w:eastAsia="Times New Roman" w:hAnsi="Calibri" w:cs="Times New Roman"/>
      <w:sz w:val="22"/>
    </w:rPr>
  </w:style>
  <w:style w:type="paragraph" w:styleId="Oznaenseznam2">
    <w:name w:val="List Bullet 2"/>
    <w:basedOn w:val="Navaden"/>
    <w:uiPriority w:val="99"/>
    <w:unhideWhenUsed/>
    <w:rsid w:val="006265D5"/>
    <w:pPr>
      <w:numPr>
        <w:ilvl w:val="1"/>
        <w:numId w:val="4"/>
      </w:numPr>
      <w:spacing w:after="160" w:line="252" w:lineRule="auto"/>
      <w:ind w:left="0" w:firstLine="0"/>
      <w:contextualSpacing/>
      <w:jc w:val="both"/>
    </w:pPr>
    <w:rPr>
      <w:rFonts w:ascii="Calibri" w:eastAsia="Times New Roman" w:hAnsi="Calibri" w:cs="Times New Roman"/>
      <w:sz w:val="22"/>
    </w:rPr>
  </w:style>
  <w:style w:type="paragraph" w:styleId="Oznaenseznam3">
    <w:name w:val="List Bullet 3"/>
    <w:basedOn w:val="Navaden"/>
    <w:uiPriority w:val="99"/>
    <w:unhideWhenUsed/>
    <w:rsid w:val="006265D5"/>
    <w:pPr>
      <w:numPr>
        <w:ilvl w:val="2"/>
        <w:numId w:val="4"/>
      </w:numPr>
      <w:spacing w:after="160" w:line="252" w:lineRule="auto"/>
      <w:ind w:left="0" w:firstLine="0"/>
      <w:contextualSpacing/>
      <w:jc w:val="both"/>
    </w:pPr>
    <w:rPr>
      <w:rFonts w:ascii="Calibri" w:eastAsia="Times New Roman" w:hAnsi="Calibri" w:cs="Times New Roman"/>
      <w:sz w:val="22"/>
    </w:rPr>
  </w:style>
  <w:style w:type="paragraph" w:styleId="Otevilenseznam4">
    <w:name w:val="List Number 4"/>
    <w:basedOn w:val="Navaden"/>
    <w:uiPriority w:val="99"/>
    <w:unhideWhenUsed/>
    <w:rsid w:val="006265D5"/>
    <w:pPr>
      <w:spacing w:after="160" w:line="252" w:lineRule="auto"/>
      <w:ind w:left="0" w:firstLine="0"/>
      <w:contextualSpacing/>
      <w:jc w:val="both"/>
    </w:pPr>
    <w:rPr>
      <w:rFonts w:ascii="Calibri" w:eastAsia="Times New Roman" w:hAnsi="Calibri" w:cs="Times New Roman"/>
      <w:sz w:val="22"/>
    </w:rPr>
  </w:style>
  <w:style w:type="paragraph" w:styleId="Otevilenseznam5">
    <w:name w:val="List Number 5"/>
    <w:basedOn w:val="Navaden"/>
    <w:uiPriority w:val="99"/>
    <w:unhideWhenUsed/>
    <w:rsid w:val="006265D5"/>
    <w:pPr>
      <w:spacing w:after="160" w:line="252" w:lineRule="auto"/>
      <w:ind w:left="0" w:firstLine="0"/>
      <w:contextualSpacing/>
      <w:jc w:val="both"/>
    </w:pPr>
    <w:rPr>
      <w:rFonts w:ascii="Calibri" w:eastAsia="Times New Roman" w:hAnsi="Calibri" w:cs="Times New Roman"/>
      <w:sz w:val="22"/>
    </w:rPr>
  </w:style>
  <w:style w:type="paragraph" w:styleId="Oznaenseznam4">
    <w:name w:val="List Bullet 4"/>
    <w:basedOn w:val="Navaden"/>
    <w:uiPriority w:val="99"/>
    <w:unhideWhenUsed/>
    <w:rsid w:val="006265D5"/>
    <w:pPr>
      <w:numPr>
        <w:ilvl w:val="3"/>
        <w:numId w:val="4"/>
      </w:numPr>
      <w:spacing w:after="160" w:line="252" w:lineRule="auto"/>
      <w:ind w:left="0" w:firstLine="0"/>
      <w:contextualSpacing/>
      <w:jc w:val="both"/>
    </w:pPr>
    <w:rPr>
      <w:rFonts w:ascii="Calibri" w:eastAsia="Times New Roman" w:hAnsi="Calibri" w:cs="Times New Roman"/>
      <w:sz w:val="22"/>
    </w:rPr>
  </w:style>
  <w:style w:type="paragraph" w:styleId="Oznaenseznam5">
    <w:name w:val="List Bullet 5"/>
    <w:basedOn w:val="Navaden"/>
    <w:uiPriority w:val="99"/>
    <w:unhideWhenUsed/>
    <w:rsid w:val="006265D5"/>
    <w:pPr>
      <w:numPr>
        <w:ilvl w:val="4"/>
        <w:numId w:val="4"/>
      </w:numPr>
      <w:spacing w:after="160" w:line="252" w:lineRule="auto"/>
      <w:ind w:left="0" w:firstLine="0"/>
      <w:contextualSpacing/>
      <w:jc w:val="both"/>
    </w:pPr>
    <w:rPr>
      <w:rFonts w:ascii="Calibri" w:eastAsia="Times New Roman" w:hAnsi="Calibri" w:cs="Times New Roman"/>
      <w:sz w:val="22"/>
    </w:rPr>
  </w:style>
  <w:style w:type="paragraph" w:customStyle="1" w:styleId="HeaderEven">
    <w:name w:val="Header Even"/>
    <w:rsid w:val="006265D5"/>
    <w:pPr>
      <w:pBdr>
        <w:bottom w:val="single" w:sz="4" w:space="1" w:color="4F81BD"/>
      </w:pBdr>
      <w:spacing w:after="200" w:line="276" w:lineRule="auto"/>
      <w:jc w:val="both"/>
    </w:pPr>
    <w:rPr>
      <w:rFonts w:ascii="Arial" w:eastAsia="Times New Roman" w:hAnsi="Arial" w:cs="Times New Roman"/>
      <w:sz w:val="16"/>
      <w:lang w:val="en-US" w:eastAsia="ja-JP"/>
    </w:rPr>
  </w:style>
  <w:style w:type="paragraph" w:customStyle="1" w:styleId="HeaderOdd">
    <w:name w:val="Header Odd"/>
    <w:basedOn w:val="Brezrazmikov"/>
    <w:rsid w:val="006265D5"/>
    <w:pPr>
      <w:pBdr>
        <w:bottom w:val="single" w:sz="4" w:space="1" w:color="4F81BD"/>
      </w:pBdr>
      <w:ind w:left="0" w:firstLine="0"/>
      <w:jc w:val="right"/>
    </w:pPr>
    <w:rPr>
      <w:rFonts w:ascii="Calibri" w:eastAsia="Times New Roman" w:hAnsi="Calibri" w:cs="Times New Roman"/>
      <w:b/>
      <w:color w:val="1F497D"/>
      <w:sz w:val="22"/>
      <w:szCs w:val="20"/>
      <w:lang w:val="en-US" w:eastAsia="ja-JP"/>
    </w:rPr>
  </w:style>
  <w:style w:type="character" w:styleId="Besedilooznabemesta">
    <w:name w:val="Placeholder Text"/>
    <w:uiPriority w:val="99"/>
    <w:semiHidden/>
    <w:rsid w:val="006265D5"/>
    <w:rPr>
      <w:color w:val="808080"/>
    </w:rPr>
  </w:style>
  <w:style w:type="paragraph" w:styleId="Naslov">
    <w:name w:val="Title"/>
    <w:basedOn w:val="Navaden"/>
    <w:next w:val="Navaden"/>
    <w:link w:val="NaslovZnak"/>
    <w:uiPriority w:val="10"/>
    <w:qFormat/>
    <w:rsid w:val="006265D5"/>
    <w:pPr>
      <w:spacing w:after="0" w:line="240" w:lineRule="auto"/>
      <w:ind w:left="0" w:firstLine="0"/>
      <w:contextualSpacing/>
      <w:jc w:val="center"/>
    </w:pPr>
    <w:rPr>
      <w:rFonts w:ascii="Calibri Light" w:eastAsia="SimSun" w:hAnsi="Calibri Light" w:cs="Times New Roman"/>
      <w:b/>
      <w:bCs/>
      <w:spacing w:val="-7"/>
      <w:sz w:val="48"/>
      <w:szCs w:val="48"/>
    </w:rPr>
  </w:style>
  <w:style w:type="character" w:customStyle="1" w:styleId="NaslovZnak">
    <w:name w:val="Naslov Znak"/>
    <w:basedOn w:val="Privzetapisavaodstavka"/>
    <w:link w:val="Naslov"/>
    <w:uiPriority w:val="10"/>
    <w:rsid w:val="006265D5"/>
    <w:rPr>
      <w:rFonts w:ascii="Calibri Light" w:eastAsia="SimSun" w:hAnsi="Calibri Light" w:cs="Times New Roman"/>
      <w:b/>
      <w:bCs/>
      <w:spacing w:val="-7"/>
      <w:sz w:val="48"/>
      <w:szCs w:val="48"/>
    </w:rPr>
  </w:style>
  <w:style w:type="paragraph" w:styleId="Sprotnaopomba-besedilo">
    <w:name w:val="footnote text"/>
    <w:basedOn w:val="Navaden"/>
    <w:link w:val="Sprotnaopomba-besediloZnak"/>
    <w:unhideWhenUsed/>
    <w:rsid w:val="006265D5"/>
    <w:pPr>
      <w:spacing w:after="160" w:line="240" w:lineRule="auto"/>
      <w:ind w:left="0" w:firstLine="0"/>
      <w:jc w:val="both"/>
    </w:pPr>
    <w:rPr>
      <w:rFonts w:ascii="Calibri" w:eastAsia="Times New Roman" w:hAnsi="Calibri" w:cs="Times New Roman"/>
      <w:i/>
      <w:sz w:val="18"/>
      <w:szCs w:val="20"/>
    </w:rPr>
  </w:style>
  <w:style w:type="character" w:customStyle="1" w:styleId="Sprotnaopomba-besediloZnak">
    <w:name w:val="Sprotna opomba - besedilo Znak"/>
    <w:basedOn w:val="Privzetapisavaodstavka"/>
    <w:link w:val="Sprotnaopomba-besedilo"/>
    <w:rsid w:val="006265D5"/>
    <w:rPr>
      <w:rFonts w:ascii="Calibri" w:eastAsia="Times New Roman" w:hAnsi="Calibri" w:cs="Times New Roman"/>
      <w:i/>
      <w:sz w:val="18"/>
      <w:szCs w:val="20"/>
    </w:rPr>
  </w:style>
  <w:style w:type="character" w:styleId="Sprotnaopomba-sklic">
    <w:name w:val="footnote reference"/>
    <w:unhideWhenUsed/>
    <w:rsid w:val="006265D5"/>
    <w:rPr>
      <w:rFonts w:ascii="Arial" w:hAnsi="Arial"/>
      <w:i/>
      <w:sz w:val="18"/>
      <w:vertAlign w:val="superscript"/>
    </w:rPr>
  </w:style>
  <w:style w:type="paragraph" w:styleId="Zadevapripombe">
    <w:name w:val="annotation subject"/>
    <w:basedOn w:val="Pripombabesedilo"/>
    <w:next w:val="Pripombabesedilo"/>
    <w:link w:val="ZadevapripombeZnak"/>
    <w:unhideWhenUsed/>
    <w:rsid w:val="006265D5"/>
    <w:rPr>
      <w:b/>
      <w:bCs/>
    </w:rPr>
  </w:style>
  <w:style w:type="character" w:customStyle="1" w:styleId="ZadevapripombeZnak">
    <w:name w:val="Zadeva pripombe Znak"/>
    <w:basedOn w:val="PripombabesediloZnak"/>
    <w:link w:val="Zadevapripombe"/>
    <w:rsid w:val="006265D5"/>
    <w:rPr>
      <w:rFonts w:ascii="Calibri" w:eastAsia="Times New Roman" w:hAnsi="Calibri" w:cs="Times New Roman"/>
      <w:b/>
      <w:bCs/>
      <w:szCs w:val="20"/>
    </w:rPr>
  </w:style>
  <w:style w:type="paragraph" w:styleId="NaslovTOC">
    <w:name w:val="TOC Heading"/>
    <w:basedOn w:val="Naslov1"/>
    <w:next w:val="Navaden"/>
    <w:uiPriority w:val="39"/>
    <w:unhideWhenUsed/>
    <w:qFormat/>
    <w:rsid w:val="006265D5"/>
    <w:pPr>
      <w:spacing w:before="320" w:after="40" w:line="252" w:lineRule="auto"/>
      <w:ind w:left="0" w:firstLine="0"/>
      <w:jc w:val="both"/>
      <w:outlineLvl w:val="9"/>
    </w:pPr>
    <w:rPr>
      <w:rFonts w:ascii="Calibri Light" w:eastAsia="SimSun" w:hAnsi="Calibri Light" w:cs="Times New Roman"/>
      <w:bCs/>
      <w:caps/>
      <w:color w:val="auto"/>
      <w:spacing w:val="4"/>
      <w:sz w:val="28"/>
      <w:szCs w:val="28"/>
    </w:rPr>
  </w:style>
  <w:style w:type="paragraph" w:styleId="Kazalovsebine1">
    <w:name w:val="toc 1"/>
    <w:basedOn w:val="Naslov1"/>
    <w:next w:val="Navaden"/>
    <w:autoRedefine/>
    <w:uiPriority w:val="39"/>
    <w:unhideWhenUsed/>
    <w:rsid w:val="006265D5"/>
    <w:pPr>
      <w:keepNext w:val="0"/>
      <w:keepLines w:val="0"/>
      <w:spacing w:before="360" w:after="40" w:line="252" w:lineRule="auto"/>
      <w:ind w:left="0" w:firstLine="0"/>
      <w:jc w:val="both"/>
      <w:outlineLvl w:val="9"/>
    </w:pPr>
    <w:rPr>
      <w:rFonts w:ascii="Calibri Light" w:eastAsia="Times New Roman" w:hAnsi="Calibri Light" w:cs="Calibri Light"/>
      <w:b w:val="0"/>
      <w:color w:val="auto"/>
      <w:spacing w:val="4"/>
      <w:szCs w:val="24"/>
    </w:rPr>
  </w:style>
  <w:style w:type="paragraph" w:styleId="Kazalovsebine2">
    <w:name w:val="toc 2"/>
    <w:basedOn w:val="Naslov2"/>
    <w:next w:val="Navaden"/>
    <w:autoRedefine/>
    <w:uiPriority w:val="39"/>
    <w:unhideWhenUsed/>
    <w:rsid w:val="006265D5"/>
    <w:pPr>
      <w:keepNext w:val="0"/>
      <w:keepLines w:val="0"/>
      <w:spacing w:before="240" w:line="252" w:lineRule="auto"/>
      <w:ind w:left="0" w:firstLine="0"/>
      <w:jc w:val="both"/>
      <w:outlineLvl w:val="9"/>
    </w:pPr>
    <w:rPr>
      <w:rFonts w:ascii="Calibri" w:eastAsia="Times New Roman" w:hAnsi="Calibri" w:cs="Calibri"/>
      <w:b w:val="0"/>
      <w:szCs w:val="20"/>
    </w:rPr>
  </w:style>
  <w:style w:type="paragraph" w:styleId="Kazalovsebine3">
    <w:name w:val="toc 3"/>
    <w:basedOn w:val="Naslov3"/>
    <w:next w:val="Navaden"/>
    <w:autoRedefine/>
    <w:uiPriority w:val="39"/>
    <w:unhideWhenUsed/>
    <w:rsid w:val="006265D5"/>
    <w:pPr>
      <w:keepNext w:val="0"/>
      <w:keepLines w:val="0"/>
      <w:spacing w:before="0" w:line="252" w:lineRule="auto"/>
      <w:ind w:left="200" w:firstLine="0"/>
      <w:jc w:val="both"/>
      <w:outlineLvl w:val="9"/>
    </w:pPr>
    <w:rPr>
      <w:rFonts w:ascii="Calibri" w:eastAsia="Times New Roman" w:hAnsi="Calibri" w:cs="Calibri"/>
      <w:color w:val="auto"/>
      <w:spacing w:val="4"/>
      <w:sz w:val="20"/>
      <w:szCs w:val="20"/>
    </w:rPr>
  </w:style>
  <w:style w:type="paragraph" w:styleId="Kazalovsebine4">
    <w:name w:val="toc 4"/>
    <w:basedOn w:val="Naslov4"/>
    <w:next w:val="Navaden"/>
    <w:autoRedefine/>
    <w:uiPriority w:val="39"/>
    <w:unhideWhenUsed/>
    <w:rsid w:val="006265D5"/>
    <w:pPr>
      <w:keepNext w:val="0"/>
      <w:keepLines w:val="0"/>
      <w:spacing w:before="0"/>
      <w:ind w:left="400"/>
      <w:outlineLvl w:val="9"/>
    </w:pPr>
    <w:rPr>
      <w:rFonts w:ascii="Calibri" w:eastAsia="Times New Roman" w:hAnsi="Calibri" w:cs="Calibri"/>
      <w:i w:val="0"/>
      <w:iCs w:val="0"/>
    </w:rPr>
  </w:style>
  <w:style w:type="paragraph" w:styleId="Kazalovsebine5">
    <w:name w:val="toc 5"/>
    <w:basedOn w:val="Naslov5"/>
    <w:next w:val="Navaden"/>
    <w:autoRedefine/>
    <w:uiPriority w:val="39"/>
    <w:unhideWhenUsed/>
    <w:rsid w:val="006265D5"/>
    <w:pPr>
      <w:keepNext w:val="0"/>
      <w:keepLines w:val="0"/>
      <w:spacing w:before="0"/>
      <w:ind w:left="600"/>
      <w:outlineLvl w:val="9"/>
    </w:pPr>
    <w:rPr>
      <w:rFonts w:ascii="Calibri" w:eastAsia="Times New Roman" w:hAnsi="Calibri" w:cs="Calibri"/>
    </w:rPr>
  </w:style>
  <w:style w:type="paragraph" w:styleId="Kazalovsebine6">
    <w:name w:val="toc 6"/>
    <w:basedOn w:val="Naslov6"/>
    <w:next w:val="Navaden"/>
    <w:autoRedefine/>
    <w:uiPriority w:val="39"/>
    <w:unhideWhenUsed/>
    <w:rsid w:val="006265D5"/>
    <w:pPr>
      <w:keepNext w:val="0"/>
      <w:keepLines w:val="0"/>
      <w:spacing w:before="0"/>
      <w:ind w:left="800"/>
      <w:outlineLvl w:val="9"/>
    </w:pPr>
    <w:rPr>
      <w:rFonts w:ascii="Calibri" w:eastAsia="Times New Roman" w:hAnsi="Calibri" w:cs="Calibri"/>
    </w:rPr>
  </w:style>
  <w:style w:type="paragraph" w:styleId="Kazalovsebine7">
    <w:name w:val="toc 7"/>
    <w:basedOn w:val="Naslov7"/>
    <w:next w:val="Navaden"/>
    <w:autoRedefine/>
    <w:uiPriority w:val="39"/>
    <w:unhideWhenUsed/>
    <w:rsid w:val="006265D5"/>
    <w:pPr>
      <w:keepNext w:val="0"/>
      <w:keepLines w:val="0"/>
      <w:spacing w:before="0"/>
      <w:ind w:left="1000"/>
      <w:outlineLvl w:val="9"/>
    </w:pPr>
    <w:rPr>
      <w:rFonts w:cs="Calibri"/>
      <w:i w:val="0"/>
      <w:iCs w:val="0"/>
    </w:rPr>
  </w:style>
  <w:style w:type="paragraph" w:styleId="Kazalovsebine8">
    <w:name w:val="toc 8"/>
    <w:basedOn w:val="Naslov8"/>
    <w:next w:val="Navaden"/>
    <w:autoRedefine/>
    <w:uiPriority w:val="39"/>
    <w:unhideWhenUsed/>
    <w:rsid w:val="006265D5"/>
    <w:pPr>
      <w:keepNext w:val="0"/>
      <w:keepLines w:val="0"/>
      <w:spacing w:before="0"/>
      <w:ind w:left="1200"/>
      <w:outlineLvl w:val="9"/>
    </w:pPr>
    <w:rPr>
      <w:rFonts w:cs="Calibri"/>
      <w:sz w:val="20"/>
      <w:szCs w:val="20"/>
    </w:rPr>
  </w:style>
  <w:style w:type="paragraph" w:styleId="Kazalovsebine9">
    <w:name w:val="toc 9"/>
    <w:basedOn w:val="Naslov9"/>
    <w:next w:val="Navaden"/>
    <w:autoRedefine/>
    <w:uiPriority w:val="39"/>
    <w:unhideWhenUsed/>
    <w:rsid w:val="006265D5"/>
    <w:pPr>
      <w:keepNext w:val="0"/>
      <w:keepLines w:val="0"/>
      <w:spacing w:before="0"/>
      <w:ind w:left="1400"/>
      <w:outlineLvl w:val="9"/>
    </w:pPr>
    <w:rPr>
      <w:rFonts w:cs="Calibri"/>
      <w:i w:val="0"/>
      <w:iCs w:val="0"/>
      <w:sz w:val="20"/>
      <w:szCs w:val="20"/>
    </w:rPr>
  </w:style>
  <w:style w:type="paragraph" w:customStyle="1" w:styleId="Natevanjestevilkami1">
    <w:name w:val="Naštevanje s številkami 1"/>
    <w:rsid w:val="006265D5"/>
    <w:pPr>
      <w:numPr>
        <w:numId w:val="6"/>
      </w:numPr>
      <w:spacing w:before="120" w:line="260" w:lineRule="atLeast"/>
      <w:ind w:left="0" w:firstLine="0"/>
      <w:jc w:val="both"/>
    </w:pPr>
    <w:rPr>
      <w:rFonts w:ascii="Arial" w:eastAsia="Times New Roman" w:hAnsi="Arial" w:cs="Times New Roman"/>
      <w:b/>
      <w:bCs/>
      <w:smallCaps/>
      <w:szCs w:val="28"/>
      <w:lang w:eastAsia="en-US"/>
    </w:rPr>
  </w:style>
  <w:style w:type="paragraph" w:customStyle="1" w:styleId="Natevanjestevilkami2">
    <w:name w:val="Naštevanje s številkami 2"/>
    <w:basedOn w:val="Natevanjestevilkami1"/>
    <w:rsid w:val="006265D5"/>
    <w:pPr>
      <w:numPr>
        <w:ilvl w:val="1"/>
      </w:numPr>
      <w:spacing w:before="0"/>
      <w:ind w:left="0" w:firstLine="0"/>
    </w:pPr>
    <w:rPr>
      <w:b w:val="0"/>
      <w:smallCaps w:val="0"/>
    </w:rPr>
  </w:style>
  <w:style w:type="paragraph" w:customStyle="1" w:styleId="Natevanjestevilkami3">
    <w:name w:val="Naštevanje s številkami 3"/>
    <w:basedOn w:val="Natevanjestevilkami2"/>
    <w:rsid w:val="006265D5"/>
    <w:pPr>
      <w:numPr>
        <w:ilvl w:val="2"/>
      </w:numPr>
      <w:ind w:left="0" w:firstLine="0"/>
    </w:pPr>
  </w:style>
  <w:style w:type="paragraph" w:customStyle="1" w:styleId="Natevanjestevilkami4">
    <w:name w:val="Naštevanje s številkami 4"/>
    <w:basedOn w:val="Natevanjestevilkami3"/>
    <w:rsid w:val="006265D5"/>
    <w:pPr>
      <w:numPr>
        <w:ilvl w:val="3"/>
      </w:numPr>
      <w:ind w:left="0" w:firstLine="0"/>
    </w:pPr>
  </w:style>
  <w:style w:type="paragraph" w:customStyle="1" w:styleId="Natevanjestevilkami5">
    <w:name w:val="Naštevanje s številkami 5"/>
    <w:basedOn w:val="Natevanjestevilkami4"/>
    <w:rsid w:val="006265D5"/>
    <w:pPr>
      <w:numPr>
        <w:ilvl w:val="4"/>
      </w:numPr>
      <w:ind w:left="0" w:firstLine="0"/>
    </w:pPr>
  </w:style>
  <w:style w:type="paragraph" w:customStyle="1" w:styleId="Natevanjestevilkami6">
    <w:name w:val="Naštevanje s številkami 6"/>
    <w:basedOn w:val="Natevanjestevilkami5"/>
    <w:rsid w:val="006265D5"/>
    <w:pPr>
      <w:numPr>
        <w:ilvl w:val="5"/>
      </w:numPr>
      <w:ind w:left="0" w:firstLine="0"/>
    </w:pPr>
  </w:style>
  <w:style w:type="paragraph" w:customStyle="1" w:styleId="Natevanjestevilkami7">
    <w:name w:val="Naštevanje s številkami 7"/>
    <w:basedOn w:val="Natevanjestevilkami6"/>
    <w:rsid w:val="006265D5"/>
    <w:pPr>
      <w:numPr>
        <w:ilvl w:val="6"/>
      </w:numPr>
      <w:ind w:left="0" w:firstLine="0"/>
    </w:pPr>
  </w:style>
  <w:style w:type="paragraph" w:customStyle="1" w:styleId="Natevanjestevilkami8">
    <w:name w:val="Naštevanje s številkami 8"/>
    <w:basedOn w:val="Natevanjestevilkami7"/>
    <w:rsid w:val="006265D5"/>
    <w:pPr>
      <w:numPr>
        <w:ilvl w:val="7"/>
      </w:numPr>
      <w:ind w:left="0" w:firstLine="0"/>
    </w:pPr>
  </w:style>
  <w:style w:type="paragraph" w:customStyle="1" w:styleId="Natevanjestevilkami9">
    <w:name w:val="Naštevanje s številkami 9"/>
    <w:basedOn w:val="Natevanjestevilkami8"/>
    <w:rsid w:val="006265D5"/>
    <w:pPr>
      <w:numPr>
        <w:ilvl w:val="8"/>
      </w:numPr>
      <w:ind w:left="0" w:firstLine="0"/>
    </w:pPr>
  </w:style>
  <w:style w:type="numbering" w:customStyle="1" w:styleId="Natevanjestevilkami">
    <w:name w:val="Naštevanje s številkami"/>
    <w:uiPriority w:val="99"/>
    <w:rsid w:val="006265D5"/>
    <w:pPr>
      <w:numPr>
        <w:numId w:val="5"/>
      </w:numPr>
    </w:pPr>
  </w:style>
  <w:style w:type="paragraph" w:styleId="Konnaopomba-besedilo">
    <w:name w:val="endnote text"/>
    <w:basedOn w:val="Navaden"/>
    <w:link w:val="Konnaopomba-besediloZnak"/>
    <w:uiPriority w:val="99"/>
    <w:semiHidden/>
    <w:unhideWhenUsed/>
    <w:rsid w:val="006265D5"/>
    <w:pPr>
      <w:spacing w:after="160" w:line="240" w:lineRule="auto"/>
      <w:ind w:left="0" w:firstLine="0"/>
      <w:jc w:val="both"/>
    </w:pPr>
    <w:rPr>
      <w:rFonts w:ascii="Calibri" w:eastAsia="Times New Roman" w:hAnsi="Calibri" w:cs="Times New Roman"/>
      <w:sz w:val="22"/>
      <w:szCs w:val="20"/>
    </w:rPr>
  </w:style>
  <w:style w:type="character" w:customStyle="1" w:styleId="Konnaopomba-besediloZnak">
    <w:name w:val="Končna opomba - besedilo Znak"/>
    <w:basedOn w:val="Privzetapisavaodstavka"/>
    <w:link w:val="Konnaopomba-besedilo"/>
    <w:uiPriority w:val="99"/>
    <w:semiHidden/>
    <w:rsid w:val="006265D5"/>
    <w:rPr>
      <w:rFonts w:ascii="Calibri" w:eastAsia="Times New Roman" w:hAnsi="Calibri" w:cs="Times New Roman"/>
      <w:szCs w:val="20"/>
    </w:rPr>
  </w:style>
  <w:style w:type="character" w:styleId="Konnaopomba-sklic">
    <w:name w:val="endnote reference"/>
    <w:uiPriority w:val="99"/>
    <w:semiHidden/>
    <w:unhideWhenUsed/>
    <w:rsid w:val="006265D5"/>
    <w:rPr>
      <w:vertAlign w:val="superscript"/>
    </w:rPr>
  </w:style>
  <w:style w:type="character" w:customStyle="1" w:styleId="naslov21">
    <w:name w:val="naslov21"/>
    <w:rsid w:val="006265D5"/>
    <w:rPr>
      <w:rFonts w:ascii="Tahoma" w:hAnsi="Tahoma" w:cs="Tahoma" w:hint="default"/>
      <w:b/>
      <w:bCs/>
      <w:color w:val="0A647E"/>
      <w:sz w:val="17"/>
      <w:szCs w:val="17"/>
    </w:rPr>
  </w:style>
  <w:style w:type="character" w:customStyle="1" w:styleId="text1">
    <w:name w:val="text1"/>
    <w:rsid w:val="006265D5"/>
    <w:rPr>
      <w:rFonts w:ascii="Verdana" w:hAnsi="Verdana" w:hint="default"/>
      <w:sz w:val="17"/>
      <w:szCs w:val="17"/>
    </w:rPr>
  </w:style>
  <w:style w:type="paragraph" w:styleId="Revizija">
    <w:name w:val="Revision"/>
    <w:hidden/>
    <w:uiPriority w:val="99"/>
    <w:semiHidden/>
    <w:rsid w:val="006265D5"/>
    <w:pPr>
      <w:jc w:val="both"/>
    </w:pPr>
    <w:rPr>
      <w:rFonts w:ascii="Arial" w:eastAsia="Times New Roman" w:hAnsi="Arial" w:cs="Times New Roman"/>
      <w:lang w:eastAsia="en-US"/>
    </w:rPr>
  </w:style>
  <w:style w:type="character" w:styleId="Omemba">
    <w:name w:val="Mention"/>
    <w:uiPriority w:val="99"/>
    <w:semiHidden/>
    <w:unhideWhenUsed/>
    <w:rsid w:val="006265D5"/>
    <w:rPr>
      <w:color w:val="2B579A"/>
      <w:shd w:val="clear" w:color="auto" w:fill="E6E6E6"/>
    </w:rPr>
  </w:style>
  <w:style w:type="paragraph" w:styleId="Napis">
    <w:name w:val="caption"/>
    <w:basedOn w:val="Navaden"/>
    <w:next w:val="Navaden"/>
    <w:semiHidden/>
    <w:unhideWhenUsed/>
    <w:qFormat/>
    <w:rsid w:val="006265D5"/>
    <w:pPr>
      <w:spacing w:after="160" w:line="252" w:lineRule="auto"/>
      <w:ind w:left="0" w:firstLine="0"/>
      <w:jc w:val="both"/>
    </w:pPr>
    <w:rPr>
      <w:rFonts w:ascii="Calibri" w:eastAsia="Times New Roman" w:hAnsi="Calibri" w:cs="Times New Roman"/>
      <w:b/>
      <w:bCs/>
      <w:sz w:val="18"/>
      <w:szCs w:val="18"/>
    </w:rPr>
  </w:style>
  <w:style w:type="paragraph" w:styleId="Podnaslov">
    <w:name w:val="Subtitle"/>
    <w:basedOn w:val="Navaden"/>
    <w:next w:val="Navaden"/>
    <w:link w:val="PodnaslovZnak"/>
    <w:uiPriority w:val="11"/>
    <w:qFormat/>
    <w:rsid w:val="006265D5"/>
    <w:pPr>
      <w:numPr>
        <w:ilvl w:val="1"/>
      </w:numPr>
      <w:spacing w:after="240" w:line="252" w:lineRule="auto"/>
      <w:ind w:left="21" w:hanging="10"/>
      <w:jc w:val="center"/>
    </w:pPr>
    <w:rPr>
      <w:rFonts w:ascii="Calibri Light" w:eastAsia="SimSun" w:hAnsi="Calibri Light" w:cs="Times New Roman"/>
      <w:sz w:val="24"/>
      <w:szCs w:val="24"/>
    </w:rPr>
  </w:style>
  <w:style w:type="character" w:customStyle="1" w:styleId="PodnaslovZnak">
    <w:name w:val="Podnaslov Znak"/>
    <w:basedOn w:val="Privzetapisavaodstavka"/>
    <w:link w:val="Podnaslov"/>
    <w:uiPriority w:val="11"/>
    <w:rsid w:val="006265D5"/>
    <w:rPr>
      <w:rFonts w:ascii="Calibri Light" w:eastAsia="SimSun" w:hAnsi="Calibri Light" w:cs="Times New Roman"/>
      <w:sz w:val="24"/>
      <w:szCs w:val="24"/>
    </w:rPr>
  </w:style>
  <w:style w:type="character" w:styleId="Krepko">
    <w:name w:val="Strong"/>
    <w:uiPriority w:val="22"/>
    <w:qFormat/>
    <w:rsid w:val="006265D5"/>
    <w:rPr>
      <w:b/>
      <w:bCs/>
      <w:color w:val="auto"/>
    </w:rPr>
  </w:style>
  <w:style w:type="character" w:styleId="Poudarek">
    <w:name w:val="Emphasis"/>
    <w:uiPriority w:val="20"/>
    <w:qFormat/>
    <w:rsid w:val="006265D5"/>
    <w:rPr>
      <w:i/>
      <w:iCs/>
      <w:color w:val="auto"/>
    </w:rPr>
  </w:style>
  <w:style w:type="paragraph" w:styleId="Citat">
    <w:name w:val="Quote"/>
    <w:basedOn w:val="Navaden"/>
    <w:next w:val="Navaden"/>
    <w:link w:val="CitatZnak"/>
    <w:uiPriority w:val="29"/>
    <w:qFormat/>
    <w:rsid w:val="006265D5"/>
    <w:pPr>
      <w:spacing w:before="200" w:after="160" w:line="264" w:lineRule="auto"/>
      <w:ind w:left="864" w:right="864" w:firstLine="0"/>
      <w:jc w:val="center"/>
    </w:pPr>
    <w:rPr>
      <w:rFonts w:ascii="Calibri Light" w:eastAsia="SimSun" w:hAnsi="Calibri Light" w:cs="Times New Roman"/>
      <w:i/>
      <w:iCs/>
      <w:sz w:val="24"/>
      <w:szCs w:val="24"/>
    </w:rPr>
  </w:style>
  <w:style w:type="character" w:customStyle="1" w:styleId="CitatZnak">
    <w:name w:val="Citat Znak"/>
    <w:basedOn w:val="Privzetapisavaodstavka"/>
    <w:link w:val="Citat"/>
    <w:uiPriority w:val="29"/>
    <w:rsid w:val="006265D5"/>
    <w:rPr>
      <w:rFonts w:ascii="Calibri Light" w:eastAsia="SimSun" w:hAnsi="Calibri Light" w:cs="Times New Roman"/>
      <w:i/>
      <w:iCs/>
      <w:sz w:val="24"/>
      <w:szCs w:val="24"/>
    </w:rPr>
  </w:style>
  <w:style w:type="paragraph" w:styleId="Intenzivencitat">
    <w:name w:val="Intense Quote"/>
    <w:basedOn w:val="Navaden"/>
    <w:next w:val="Navaden"/>
    <w:link w:val="IntenzivencitatZnak"/>
    <w:uiPriority w:val="30"/>
    <w:qFormat/>
    <w:rsid w:val="006265D5"/>
    <w:pPr>
      <w:spacing w:before="100" w:beforeAutospacing="1" w:after="240" w:line="252" w:lineRule="auto"/>
      <w:ind w:left="936" w:right="936" w:firstLine="0"/>
      <w:jc w:val="center"/>
    </w:pPr>
    <w:rPr>
      <w:rFonts w:ascii="Calibri Light" w:eastAsia="SimSun" w:hAnsi="Calibri Light" w:cs="Times New Roman"/>
      <w:sz w:val="26"/>
      <w:szCs w:val="26"/>
    </w:rPr>
  </w:style>
  <w:style w:type="character" w:customStyle="1" w:styleId="IntenzivencitatZnak">
    <w:name w:val="Intenziven citat Znak"/>
    <w:basedOn w:val="Privzetapisavaodstavka"/>
    <w:link w:val="Intenzivencitat"/>
    <w:uiPriority w:val="30"/>
    <w:rsid w:val="006265D5"/>
    <w:rPr>
      <w:rFonts w:ascii="Calibri Light" w:eastAsia="SimSun" w:hAnsi="Calibri Light" w:cs="Times New Roman"/>
      <w:sz w:val="26"/>
      <w:szCs w:val="26"/>
    </w:rPr>
  </w:style>
  <w:style w:type="character" w:styleId="Neenpoudarek">
    <w:name w:val="Subtle Emphasis"/>
    <w:uiPriority w:val="19"/>
    <w:qFormat/>
    <w:rsid w:val="006265D5"/>
    <w:rPr>
      <w:i/>
      <w:iCs/>
      <w:color w:val="auto"/>
    </w:rPr>
  </w:style>
  <w:style w:type="character" w:styleId="Intenzivenpoudarek">
    <w:name w:val="Intense Emphasis"/>
    <w:uiPriority w:val="21"/>
    <w:qFormat/>
    <w:rsid w:val="006265D5"/>
    <w:rPr>
      <w:b/>
      <w:bCs/>
      <w:i/>
      <w:iCs/>
      <w:color w:val="auto"/>
    </w:rPr>
  </w:style>
  <w:style w:type="character" w:styleId="Neensklic">
    <w:name w:val="Subtle Reference"/>
    <w:uiPriority w:val="31"/>
    <w:qFormat/>
    <w:rsid w:val="006265D5"/>
    <w:rPr>
      <w:smallCaps/>
      <w:color w:val="auto"/>
      <w:u w:val="single" w:color="7F7F7F"/>
    </w:rPr>
  </w:style>
  <w:style w:type="character" w:styleId="Intenzivensklic">
    <w:name w:val="Intense Reference"/>
    <w:uiPriority w:val="32"/>
    <w:qFormat/>
    <w:rsid w:val="006265D5"/>
    <w:rPr>
      <w:b/>
      <w:bCs/>
      <w:smallCaps/>
      <w:color w:val="auto"/>
      <w:u w:val="single"/>
    </w:rPr>
  </w:style>
  <w:style w:type="character" w:styleId="Naslovknjige">
    <w:name w:val="Book Title"/>
    <w:uiPriority w:val="33"/>
    <w:qFormat/>
    <w:rsid w:val="006265D5"/>
    <w:rPr>
      <w:b/>
      <w:bCs/>
      <w:smallCaps/>
      <w:color w:val="auto"/>
    </w:rPr>
  </w:style>
  <w:style w:type="paragraph" w:styleId="Telobesedila2">
    <w:name w:val="Body Text 2"/>
    <w:basedOn w:val="Navaden"/>
    <w:link w:val="Telobesedila2Znak"/>
    <w:rsid w:val="006265D5"/>
    <w:pPr>
      <w:spacing w:after="120" w:line="480" w:lineRule="auto"/>
      <w:ind w:left="0" w:firstLine="0"/>
      <w:jc w:val="both"/>
    </w:pPr>
    <w:rPr>
      <w:rFonts w:ascii="InterstateCE-Light" w:eastAsia="Times New Roman" w:hAnsi="InterstateCE-Light" w:cs="Times New Roman"/>
      <w:szCs w:val="24"/>
    </w:rPr>
  </w:style>
  <w:style w:type="character" w:customStyle="1" w:styleId="Telobesedila2Znak">
    <w:name w:val="Telo besedila 2 Znak"/>
    <w:basedOn w:val="Privzetapisavaodstavka"/>
    <w:link w:val="Telobesedila2"/>
    <w:rsid w:val="006265D5"/>
    <w:rPr>
      <w:rFonts w:ascii="InterstateCE-Light" w:eastAsia="Times New Roman" w:hAnsi="InterstateCE-Light" w:cs="Times New Roman"/>
      <w:sz w:val="20"/>
      <w:szCs w:val="24"/>
    </w:rPr>
  </w:style>
  <w:style w:type="numbering" w:customStyle="1" w:styleId="Brezseznama1">
    <w:name w:val="Brez seznama1"/>
    <w:next w:val="Brezseznama"/>
    <w:uiPriority w:val="99"/>
    <w:semiHidden/>
    <w:unhideWhenUsed/>
    <w:rsid w:val="006265D5"/>
  </w:style>
  <w:style w:type="paragraph" w:customStyle="1" w:styleId="Alinea">
    <w:name w:val="Alinea"/>
    <w:basedOn w:val="Navaden"/>
    <w:uiPriority w:val="99"/>
    <w:rsid w:val="006265D5"/>
    <w:pPr>
      <w:numPr>
        <w:numId w:val="7"/>
      </w:numPr>
      <w:tabs>
        <w:tab w:val="clear" w:pos="720"/>
      </w:tabs>
      <w:spacing w:after="60" w:line="240" w:lineRule="auto"/>
      <w:ind w:left="0" w:firstLine="0"/>
      <w:jc w:val="both"/>
    </w:pPr>
    <w:rPr>
      <w:rFonts w:ascii="InterstateCE-Light" w:eastAsia="Times New Roman" w:hAnsi="InterstateCE-Light" w:cs="Times New Roman"/>
      <w:szCs w:val="24"/>
    </w:rPr>
  </w:style>
  <w:style w:type="paragraph" w:styleId="Blokbesedila">
    <w:name w:val="Block Text"/>
    <w:basedOn w:val="Navaden"/>
    <w:rsid w:val="006265D5"/>
    <w:pPr>
      <w:tabs>
        <w:tab w:val="right" w:leader="dot" w:pos="9354"/>
      </w:tabs>
      <w:spacing w:after="0" w:line="240" w:lineRule="auto"/>
      <w:ind w:left="284" w:right="-2" w:firstLine="0"/>
      <w:jc w:val="both"/>
    </w:pPr>
    <w:rPr>
      <w:rFonts w:ascii="Times New Roman" w:eastAsia="Times New Roman" w:hAnsi="Times New Roman" w:cs="Times New Roman"/>
      <w:sz w:val="24"/>
      <w:szCs w:val="20"/>
    </w:rPr>
  </w:style>
  <w:style w:type="paragraph" w:customStyle="1" w:styleId="BodyText21">
    <w:name w:val="Body Text 21"/>
    <w:basedOn w:val="Navaden"/>
    <w:rsid w:val="006265D5"/>
    <w:pPr>
      <w:spacing w:after="0" w:line="240" w:lineRule="auto"/>
      <w:ind w:left="0" w:firstLine="0"/>
      <w:jc w:val="both"/>
    </w:pPr>
    <w:rPr>
      <w:rFonts w:eastAsia="Times New Roman" w:cs="Times New Roman"/>
      <w:sz w:val="24"/>
      <w:szCs w:val="20"/>
    </w:rPr>
  </w:style>
  <w:style w:type="paragraph" w:styleId="Telobesedila3">
    <w:name w:val="Body Text 3"/>
    <w:basedOn w:val="Navaden"/>
    <w:link w:val="Telobesedila3Znak"/>
    <w:rsid w:val="006265D5"/>
    <w:pPr>
      <w:spacing w:after="120" w:line="240" w:lineRule="auto"/>
      <w:ind w:left="0" w:firstLine="0"/>
      <w:jc w:val="both"/>
    </w:pPr>
    <w:rPr>
      <w:rFonts w:ascii="InterstateCE-Light" w:eastAsia="Times New Roman" w:hAnsi="InterstateCE-Light" w:cs="Times New Roman"/>
      <w:sz w:val="16"/>
      <w:szCs w:val="16"/>
    </w:rPr>
  </w:style>
  <w:style w:type="character" w:customStyle="1" w:styleId="Telobesedila3Znak">
    <w:name w:val="Telo besedila 3 Znak"/>
    <w:basedOn w:val="Privzetapisavaodstavka"/>
    <w:link w:val="Telobesedila3"/>
    <w:rsid w:val="006265D5"/>
    <w:rPr>
      <w:rFonts w:ascii="InterstateCE-Light" w:eastAsia="Times New Roman" w:hAnsi="InterstateCE-Light" w:cs="Times New Roman"/>
      <w:sz w:val="16"/>
      <w:szCs w:val="16"/>
    </w:rPr>
  </w:style>
  <w:style w:type="paragraph" w:styleId="Telobesedila-zamik">
    <w:name w:val="Body Text Indent"/>
    <w:basedOn w:val="Navaden"/>
    <w:link w:val="Telobesedila-zamikZnak"/>
    <w:rsid w:val="006265D5"/>
    <w:pPr>
      <w:spacing w:after="120" w:line="240" w:lineRule="auto"/>
      <w:ind w:left="283" w:firstLine="0"/>
      <w:jc w:val="both"/>
    </w:pPr>
    <w:rPr>
      <w:rFonts w:ascii="Times New Roman" w:eastAsia="Times New Roman" w:hAnsi="Times New Roman" w:cs="Times New Roman"/>
      <w:sz w:val="24"/>
      <w:szCs w:val="24"/>
    </w:rPr>
  </w:style>
  <w:style w:type="character" w:customStyle="1" w:styleId="Telobesedila-zamikZnak">
    <w:name w:val="Telo besedila - zamik Znak"/>
    <w:basedOn w:val="Privzetapisavaodstavka"/>
    <w:link w:val="Telobesedila-zamik"/>
    <w:rsid w:val="006265D5"/>
    <w:rPr>
      <w:rFonts w:ascii="Times New Roman" w:eastAsia="Times New Roman" w:hAnsi="Times New Roman" w:cs="Times New Roman"/>
      <w:sz w:val="24"/>
      <w:szCs w:val="24"/>
    </w:rPr>
  </w:style>
  <w:style w:type="paragraph" w:styleId="Telobesedila-zamik2">
    <w:name w:val="Body Text Indent 2"/>
    <w:basedOn w:val="Navaden"/>
    <w:link w:val="Telobesedila-zamik2Znak"/>
    <w:rsid w:val="006265D5"/>
    <w:pPr>
      <w:spacing w:after="120" w:line="480" w:lineRule="auto"/>
      <w:ind w:left="283" w:firstLine="0"/>
      <w:jc w:val="both"/>
    </w:pPr>
    <w:rPr>
      <w:rFonts w:ascii="Times New Roman" w:eastAsia="Times New Roman" w:hAnsi="Times New Roman" w:cs="Times New Roman"/>
      <w:sz w:val="24"/>
      <w:szCs w:val="24"/>
    </w:rPr>
  </w:style>
  <w:style w:type="character" w:customStyle="1" w:styleId="Telobesedila-zamik2Znak">
    <w:name w:val="Telo besedila - zamik 2 Znak"/>
    <w:basedOn w:val="Privzetapisavaodstavka"/>
    <w:link w:val="Telobesedila-zamik2"/>
    <w:rsid w:val="006265D5"/>
    <w:rPr>
      <w:rFonts w:ascii="Times New Roman" w:eastAsia="Times New Roman" w:hAnsi="Times New Roman" w:cs="Times New Roman"/>
      <w:sz w:val="24"/>
      <w:szCs w:val="24"/>
    </w:rPr>
  </w:style>
  <w:style w:type="paragraph" w:customStyle="1" w:styleId="tabulka">
    <w:name w:val="tabulka"/>
    <w:basedOn w:val="Navaden"/>
    <w:rsid w:val="006265D5"/>
    <w:pPr>
      <w:spacing w:before="120" w:after="0" w:line="240" w:lineRule="atLeast"/>
      <w:ind w:left="0" w:firstLine="0"/>
      <w:jc w:val="center"/>
    </w:pPr>
    <w:rPr>
      <w:rFonts w:eastAsia="Times New Roman" w:cs="Times New Roman"/>
      <w:szCs w:val="20"/>
      <w:lang w:val="en-GB" w:eastAsia="en-US"/>
    </w:rPr>
  </w:style>
  <w:style w:type="paragraph" w:customStyle="1" w:styleId="Normal2">
    <w:name w:val="Normal2"/>
    <w:rsid w:val="006265D5"/>
    <w:pPr>
      <w:numPr>
        <w:numId w:val="8"/>
      </w:numPr>
      <w:tabs>
        <w:tab w:val="left" w:pos="927"/>
      </w:tabs>
      <w:spacing w:after="240"/>
      <w:ind w:left="0" w:firstLine="0"/>
      <w:jc w:val="both"/>
    </w:pPr>
    <w:rPr>
      <w:rFonts w:ascii="Arial" w:eastAsia="Times New Roman" w:hAnsi="Arial" w:cs="Times New Roman"/>
    </w:rPr>
  </w:style>
  <w:style w:type="paragraph" w:styleId="Golobesedilo">
    <w:name w:val="Plain Text"/>
    <w:basedOn w:val="Navaden"/>
    <w:link w:val="GolobesediloZnak"/>
    <w:rsid w:val="006265D5"/>
    <w:pPr>
      <w:spacing w:after="0" w:line="240" w:lineRule="auto"/>
      <w:ind w:left="0" w:firstLine="0"/>
      <w:jc w:val="both"/>
    </w:pPr>
    <w:rPr>
      <w:rFonts w:ascii="Courier New" w:eastAsia="Times New Roman" w:hAnsi="Courier New" w:cs="Courier New"/>
      <w:szCs w:val="20"/>
    </w:rPr>
  </w:style>
  <w:style w:type="character" w:customStyle="1" w:styleId="GolobesediloZnak">
    <w:name w:val="Golo besedilo Znak"/>
    <w:basedOn w:val="Privzetapisavaodstavka"/>
    <w:link w:val="Golobesedilo"/>
    <w:rsid w:val="006265D5"/>
    <w:rPr>
      <w:rFonts w:ascii="Courier New" w:eastAsia="Times New Roman" w:hAnsi="Courier New" w:cs="Courier New"/>
      <w:sz w:val="20"/>
      <w:szCs w:val="20"/>
    </w:rPr>
  </w:style>
  <w:style w:type="paragraph" w:customStyle="1" w:styleId="Normal1">
    <w:name w:val="Normal1"/>
    <w:rsid w:val="006265D5"/>
    <w:pPr>
      <w:numPr>
        <w:ilvl w:val="12"/>
      </w:numPr>
      <w:spacing w:after="240"/>
      <w:ind w:left="1135" w:hanging="851"/>
      <w:jc w:val="both"/>
    </w:pPr>
    <w:rPr>
      <w:rFonts w:ascii="Arial" w:eastAsia="Times New Roman" w:hAnsi="Arial" w:cs="Times New Roman"/>
    </w:rPr>
  </w:style>
  <w:style w:type="paragraph" w:customStyle="1" w:styleId="Oznakadokumenta">
    <w:name w:val="Oznaka dokumenta"/>
    <w:basedOn w:val="Navaden"/>
    <w:uiPriority w:val="99"/>
    <w:rsid w:val="006265D5"/>
    <w:pPr>
      <w:keepNext/>
      <w:keepLines/>
      <w:spacing w:before="400" w:after="120" w:line="240" w:lineRule="atLeast"/>
      <w:ind w:left="-840" w:firstLine="0"/>
      <w:jc w:val="both"/>
    </w:pPr>
    <w:rPr>
      <w:rFonts w:eastAsia="Times New Roman" w:cs="Times New Roman"/>
      <w:b/>
      <w:spacing w:val="-100"/>
      <w:kern w:val="28"/>
      <w:sz w:val="108"/>
      <w:szCs w:val="20"/>
    </w:rPr>
  </w:style>
  <w:style w:type="paragraph" w:customStyle="1" w:styleId="Normal3">
    <w:name w:val="Normal3"/>
    <w:rsid w:val="006265D5"/>
    <w:pPr>
      <w:spacing w:after="240"/>
      <w:ind w:left="1134"/>
      <w:jc w:val="both"/>
    </w:pPr>
    <w:rPr>
      <w:rFonts w:ascii="Arial" w:eastAsia="Times New Roman" w:hAnsi="Arial" w:cs="Times New Roman"/>
    </w:rPr>
  </w:style>
  <w:style w:type="character" w:styleId="tevilkastrani">
    <w:name w:val="page number"/>
    <w:rsid w:val="006265D5"/>
  </w:style>
  <w:style w:type="paragraph" w:customStyle="1" w:styleId="SlogKrepkoNasredini">
    <w:name w:val="Slog Krepko Na sredini"/>
    <w:basedOn w:val="Navaden"/>
    <w:rsid w:val="006265D5"/>
    <w:pPr>
      <w:spacing w:before="240" w:after="0" w:line="240" w:lineRule="auto"/>
      <w:ind w:left="0" w:firstLine="0"/>
      <w:jc w:val="center"/>
    </w:pPr>
    <w:rPr>
      <w:rFonts w:ascii="Times New Roman" w:eastAsia="Times New Roman" w:hAnsi="Times New Roman" w:cs="Times New Roman"/>
      <w:b/>
      <w:bCs/>
      <w:sz w:val="24"/>
      <w:szCs w:val="20"/>
    </w:rPr>
  </w:style>
  <w:style w:type="character" w:customStyle="1" w:styleId="SlogKrepko">
    <w:name w:val="Slog Krepko"/>
    <w:uiPriority w:val="99"/>
    <w:rsid w:val="006265D5"/>
    <w:rPr>
      <w:rFonts w:ascii="Times New Roman" w:hAnsi="Times New Roman"/>
      <w:b/>
      <w:bCs/>
      <w:sz w:val="24"/>
    </w:rPr>
  </w:style>
  <w:style w:type="paragraph" w:styleId="Telobesedila-zamik3">
    <w:name w:val="Body Text Indent 3"/>
    <w:basedOn w:val="Navaden"/>
    <w:link w:val="Telobesedila-zamik3Znak"/>
    <w:rsid w:val="006265D5"/>
    <w:pPr>
      <w:spacing w:after="120" w:line="240" w:lineRule="auto"/>
      <w:ind w:left="283" w:firstLine="0"/>
      <w:jc w:val="both"/>
    </w:pPr>
    <w:rPr>
      <w:rFonts w:ascii="Times New Roman" w:eastAsia="Times New Roman" w:hAnsi="Times New Roman" w:cs="Times New Roman"/>
      <w:sz w:val="16"/>
      <w:szCs w:val="16"/>
    </w:rPr>
  </w:style>
  <w:style w:type="character" w:customStyle="1" w:styleId="Telobesedila-zamik3Znak">
    <w:name w:val="Telo besedila - zamik 3 Znak"/>
    <w:basedOn w:val="Privzetapisavaodstavka"/>
    <w:link w:val="Telobesedila-zamik3"/>
    <w:rsid w:val="006265D5"/>
    <w:rPr>
      <w:rFonts w:ascii="Times New Roman" w:eastAsia="Times New Roman" w:hAnsi="Times New Roman" w:cs="Times New Roman"/>
      <w:sz w:val="16"/>
      <w:szCs w:val="16"/>
    </w:rPr>
  </w:style>
  <w:style w:type="paragraph" w:styleId="Zgradbadokumenta">
    <w:name w:val="Document Map"/>
    <w:basedOn w:val="Navaden"/>
    <w:link w:val="ZgradbadokumentaZnak"/>
    <w:semiHidden/>
    <w:rsid w:val="006265D5"/>
    <w:pPr>
      <w:shd w:val="clear" w:color="auto" w:fill="000080"/>
      <w:spacing w:after="0" w:line="240" w:lineRule="auto"/>
      <w:ind w:left="0" w:firstLine="0"/>
      <w:jc w:val="both"/>
    </w:pPr>
    <w:rPr>
      <w:rFonts w:ascii="Tahoma" w:eastAsia="Times New Roman" w:hAnsi="Tahoma" w:cs="Tahoma"/>
      <w:szCs w:val="20"/>
    </w:rPr>
  </w:style>
  <w:style w:type="character" w:customStyle="1" w:styleId="ZgradbadokumentaZnak">
    <w:name w:val="Zgradba dokumenta Znak"/>
    <w:basedOn w:val="Privzetapisavaodstavka"/>
    <w:link w:val="Zgradbadokumenta"/>
    <w:semiHidden/>
    <w:rsid w:val="006265D5"/>
    <w:rPr>
      <w:rFonts w:ascii="Tahoma" w:eastAsia="Times New Roman" w:hAnsi="Tahoma" w:cs="Tahoma"/>
      <w:sz w:val="20"/>
      <w:szCs w:val="20"/>
      <w:shd w:val="clear" w:color="auto" w:fill="000080"/>
    </w:rPr>
  </w:style>
  <w:style w:type="paragraph" w:customStyle="1" w:styleId="Blokbesedila1">
    <w:name w:val="Blok besedila1"/>
    <w:basedOn w:val="Navaden"/>
    <w:rsid w:val="006265D5"/>
    <w:pPr>
      <w:tabs>
        <w:tab w:val="left" w:pos="864"/>
      </w:tabs>
      <w:overflowPunct w:val="0"/>
      <w:autoSpaceDE w:val="0"/>
      <w:autoSpaceDN w:val="0"/>
      <w:adjustRightInd w:val="0"/>
      <w:spacing w:after="0" w:line="240" w:lineRule="exact"/>
      <w:ind w:left="864" w:right="-752" w:hanging="864"/>
      <w:jc w:val="both"/>
      <w:textAlignment w:val="baseline"/>
    </w:pPr>
    <w:rPr>
      <w:rFonts w:eastAsia="Times New Roman" w:cs="Times New Roman"/>
      <w:sz w:val="22"/>
      <w:szCs w:val="20"/>
    </w:rPr>
  </w:style>
  <w:style w:type="paragraph" w:customStyle="1" w:styleId="p1">
    <w:name w:val="p1"/>
    <w:basedOn w:val="Navaden"/>
    <w:rsid w:val="006265D5"/>
    <w:pPr>
      <w:widowControl w:val="0"/>
      <w:tabs>
        <w:tab w:val="left" w:pos="204"/>
      </w:tabs>
      <w:autoSpaceDE w:val="0"/>
      <w:autoSpaceDN w:val="0"/>
      <w:adjustRightInd w:val="0"/>
      <w:spacing w:after="0" w:line="240" w:lineRule="auto"/>
      <w:ind w:left="0" w:firstLine="0"/>
      <w:jc w:val="both"/>
    </w:pPr>
    <w:rPr>
      <w:rFonts w:ascii="Times New Roman" w:eastAsia="Times New Roman" w:hAnsi="Times New Roman" w:cs="Times New Roman"/>
      <w:sz w:val="24"/>
      <w:szCs w:val="24"/>
      <w:lang w:val="en-US" w:eastAsia="en-US"/>
    </w:rPr>
  </w:style>
  <w:style w:type="character" w:customStyle="1" w:styleId="apple-converted-space">
    <w:name w:val="apple-converted-space"/>
    <w:rsid w:val="006265D5"/>
  </w:style>
  <w:style w:type="character" w:styleId="SledenaHiperpovezava">
    <w:name w:val="FollowedHyperlink"/>
    <w:rsid w:val="006265D5"/>
    <w:rPr>
      <w:color w:val="800080"/>
      <w:u w:val="single"/>
    </w:rPr>
  </w:style>
  <w:style w:type="character" w:customStyle="1" w:styleId="A5">
    <w:name w:val="A5"/>
    <w:uiPriority w:val="99"/>
    <w:rsid w:val="006265D5"/>
    <w:rPr>
      <w:color w:val="000000"/>
    </w:rPr>
  </w:style>
  <w:style w:type="character" w:customStyle="1" w:styleId="OdstavekseznamaZnak">
    <w:name w:val="Odstavek seznama Znak"/>
    <w:aliases w:val="Naslov2a Znak,Naslov2 Znak,za tekst Znak,Odstavek seznama_IP Znak,Graf Znak,Alineje Znak,Seznam_IP_1 Znak,naslov 1 Znak,1st level - Bullet List Paragraph Znak,Bullets Znak,Glenture - List Paragraph Znak,Lettre d'introduction Znak"/>
    <w:link w:val="Odstavekseznama"/>
    <w:uiPriority w:val="34"/>
    <w:qFormat/>
    <w:locked/>
    <w:rsid w:val="006265D5"/>
    <w:rPr>
      <w:rFonts w:eastAsiaTheme="minorHAnsi"/>
      <w:lang w:eastAsia="en-US"/>
    </w:rPr>
  </w:style>
  <w:style w:type="paragraph" w:customStyle="1" w:styleId="Preformatted">
    <w:name w:val="Preformatted"/>
    <w:basedOn w:val="Navaden"/>
    <w:rsid w:val="006265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firstLine="0"/>
    </w:pPr>
    <w:rPr>
      <w:rFonts w:ascii="Courier New" w:eastAsia="Times New Roman" w:hAnsi="Courier New" w:cs="Times New Roman"/>
      <w:snapToGrid w:val="0"/>
      <w:szCs w:val="20"/>
    </w:rPr>
  </w:style>
  <w:style w:type="character" w:styleId="Nerazreenaomemba">
    <w:name w:val="Unresolved Mention"/>
    <w:uiPriority w:val="99"/>
    <w:semiHidden/>
    <w:unhideWhenUsed/>
    <w:rsid w:val="006265D5"/>
    <w:rPr>
      <w:color w:val="605E5C"/>
      <w:shd w:val="clear" w:color="auto" w:fill="E1DFDD"/>
    </w:rPr>
  </w:style>
  <w:style w:type="paragraph" w:customStyle="1" w:styleId="pogodbalen">
    <w:name w:val="pogodba člen"/>
    <w:basedOn w:val="Navaden"/>
    <w:qFormat/>
    <w:rsid w:val="006265D5"/>
    <w:pPr>
      <w:numPr>
        <w:numId w:val="21"/>
      </w:numPr>
      <w:spacing w:after="160" w:line="252" w:lineRule="auto"/>
      <w:ind w:left="0" w:firstLine="0"/>
      <w:jc w:val="center"/>
    </w:pPr>
    <w:rPr>
      <w:b/>
      <w:szCs w:val="20"/>
    </w:rPr>
  </w:style>
  <w:style w:type="character" w:customStyle="1" w:styleId="cf01">
    <w:name w:val="cf01"/>
    <w:basedOn w:val="Privzetapisavaodstavka"/>
    <w:rsid w:val="006265D5"/>
    <w:rPr>
      <w:rFonts w:ascii="Segoe UI" w:hAnsi="Segoe UI" w:cs="Segoe UI" w:hint="default"/>
      <w:sz w:val="18"/>
      <w:szCs w:val="18"/>
    </w:rPr>
  </w:style>
  <w:style w:type="paragraph" w:customStyle="1" w:styleId="pf0">
    <w:name w:val="pf0"/>
    <w:basedOn w:val="Navaden"/>
    <w:rsid w:val="006265D5"/>
    <w:pPr>
      <w:spacing w:before="100" w:beforeAutospacing="1" w:after="100" w:afterAutospacing="1" w:line="240" w:lineRule="auto"/>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2C19EBC-EC7C-44C7-9D82-0B1B43358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3478</Characters>
  <Application>Microsoft Office Word</Application>
  <DocSecurity>4</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Slovenske železnice d.o.o.</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Kastelec Nataša</dc:creator>
  <cp:lastModifiedBy>Kosmač Jelka</cp:lastModifiedBy>
  <cp:revision>2</cp:revision>
  <cp:lastPrinted>2021-11-02T12:47:00Z</cp:lastPrinted>
  <dcterms:created xsi:type="dcterms:W3CDTF">2026-05-06T11:33:00Z</dcterms:created>
  <dcterms:modified xsi:type="dcterms:W3CDTF">2026-05-06T11:33:00Z</dcterms:modified>
</cp:coreProperties>
</file>